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08CCF" w14:textId="3AF4A2D8" w:rsidR="008B0A32" w:rsidRPr="00C81FB2" w:rsidRDefault="002E4F82" w:rsidP="00D15ED3">
      <w:pPr>
        <w:pStyle w:val="Default"/>
        <w:spacing w:after="480"/>
        <w:jc w:val="center"/>
        <w:rPr>
          <w:b/>
          <w:bCs/>
          <w:color w:val="auto"/>
          <w:lang w:val="en-US"/>
        </w:rPr>
      </w:pPr>
      <w:r>
        <w:rPr>
          <w:b/>
          <w:bCs/>
          <w:color w:val="auto"/>
          <w:lang w:val="en-US"/>
        </w:rPr>
        <w:t>T</w:t>
      </w:r>
      <w:r w:rsidRPr="002E4F82">
        <w:rPr>
          <w:b/>
          <w:bCs/>
          <w:color w:val="auto"/>
          <w:lang w:val="en-US"/>
        </w:rPr>
        <w:t xml:space="preserve">itle of paper </w:t>
      </w:r>
      <w:r w:rsidR="008B0A32" w:rsidRPr="00C81FB2">
        <w:rPr>
          <w:b/>
          <w:bCs/>
          <w:color w:val="auto"/>
          <w:lang w:val="en-US"/>
        </w:rPr>
        <w:t>(TNR bold 1</w:t>
      </w:r>
      <w:r w:rsidR="00620EBB" w:rsidRPr="00C81FB2">
        <w:rPr>
          <w:b/>
          <w:bCs/>
          <w:color w:val="auto"/>
          <w:lang w:val="en-US"/>
        </w:rPr>
        <w:t>2</w:t>
      </w:r>
      <w:r w:rsidR="008B0A32" w:rsidRPr="00C81FB2">
        <w:rPr>
          <w:b/>
          <w:bCs/>
          <w:color w:val="auto"/>
          <w:lang w:val="en-US"/>
        </w:rPr>
        <w:t xml:space="preserve"> pkt</w:t>
      </w:r>
      <w:r w:rsidR="00B61455" w:rsidRPr="00C81FB2">
        <w:rPr>
          <w:b/>
          <w:bCs/>
          <w:color w:val="auto"/>
          <w:lang w:val="en-US"/>
        </w:rPr>
        <w:t>, cent</w:t>
      </w:r>
      <w:r w:rsidR="009D3192">
        <w:rPr>
          <w:b/>
          <w:bCs/>
          <w:color w:val="auto"/>
          <w:lang w:val="en-US"/>
        </w:rPr>
        <w:t>ered</w:t>
      </w:r>
      <w:r w:rsidR="00B61455" w:rsidRPr="00C81FB2">
        <w:rPr>
          <w:b/>
          <w:bCs/>
          <w:color w:val="auto"/>
          <w:lang w:val="en-US"/>
        </w:rPr>
        <w:t>, interli</w:t>
      </w:r>
      <w:r w:rsidR="00820008" w:rsidRPr="00C81FB2">
        <w:rPr>
          <w:b/>
          <w:bCs/>
          <w:color w:val="auto"/>
          <w:lang w:val="en-US"/>
        </w:rPr>
        <w:t>ne</w:t>
      </w:r>
      <w:r w:rsidR="00B61455" w:rsidRPr="00C81FB2">
        <w:rPr>
          <w:b/>
          <w:bCs/>
          <w:color w:val="auto"/>
          <w:lang w:val="en-US"/>
        </w:rPr>
        <w:t xml:space="preserve"> 1</w:t>
      </w:r>
      <w:r>
        <w:rPr>
          <w:b/>
          <w:bCs/>
          <w:color w:val="auto"/>
          <w:lang w:val="en-US"/>
        </w:rPr>
        <w:t>.</w:t>
      </w:r>
      <w:r w:rsidR="00B61455" w:rsidRPr="00C81FB2">
        <w:rPr>
          <w:b/>
          <w:bCs/>
          <w:color w:val="auto"/>
          <w:lang w:val="en-US"/>
        </w:rPr>
        <w:t xml:space="preserve">5, </w:t>
      </w:r>
      <w:r w:rsidR="00820008" w:rsidRPr="00C81FB2">
        <w:rPr>
          <w:b/>
          <w:bCs/>
          <w:color w:val="auto"/>
          <w:lang w:val="en-US"/>
        </w:rPr>
        <w:t>space 24</w:t>
      </w:r>
      <w:r w:rsidR="008B0A32" w:rsidRPr="00C81FB2">
        <w:rPr>
          <w:b/>
          <w:bCs/>
          <w:color w:val="auto"/>
          <w:lang w:val="en-US"/>
        </w:rPr>
        <w:t>)</w:t>
      </w:r>
    </w:p>
    <w:p w14:paraId="611E0C8C" w14:textId="37ECEC36" w:rsidR="00620EBB" w:rsidRPr="002E4F82" w:rsidRDefault="002E4F82" w:rsidP="00620EBB">
      <w:pPr>
        <w:spacing w:after="0" w:line="240" w:lineRule="auto"/>
        <w:jc w:val="center"/>
        <w:rPr>
          <w:rFonts w:ascii="Times New Roman" w:hAnsi="Times New Roman" w:cs="Times New Roman"/>
          <w:b/>
          <w:bCs/>
          <w:kern w:val="0"/>
          <w:lang w:val="en-US"/>
          <w14:ligatures w14:val="none"/>
        </w:rPr>
      </w:pPr>
      <w:r w:rsidRPr="002E4F82">
        <w:rPr>
          <w:rFonts w:ascii="Times New Roman" w:hAnsi="Times New Roman" w:cs="Times New Roman"/>
          <w:b/>
          <w:bCs/>
          <w:kern w:val="0"/>
          <w:lang w:val="en-US"/>
          <w14:ligatures w14:val="none"/>
        </w:rPr>
        <w:t xml:space="preserve">Name and surname </w:t>
      </w:r>
      <w:r w:rsidR="00B61455" w:rsidRPr="002E4F82">
        <w:rPr>
          <w:rFonts w:ascii="Times New Roman" w:hAnsi="Times New Roman" w:cs="Times New Roman"/>
          <w:b/>
          <w:bCs/>
          <w:lang w:val="en-US"/>
        </w:rPr>
        <w:t xml:space="preserve">(TNR bold, 11 pkt, </w:t>
      </w:r>
      <w:r w:rsidR="00CB0005" w:rsidRPr="002E4F82">
        <w:rPr>
          <w:rFonts w:ascii="Times New Roman" w:hAnsi="Times New Roman" w:cs="Times New Roman"/>
          <w:b/>
          <w:bCs/>
          <w:lang w:val="en-US"/>
        </w:rPr>
        <w:t>center</w:t>
      </w:r>
      <w:r w:rsidR="009D3192">
        <w:rPr>
          <w:rFonts w:ascii="Times New Roman" w:hAnsi="Times New Roman" w:cs="Times New Roman"/>
          <w:b/>
          <w:bCs/>
          <w:lang w:val="en-US"/>
        </w:rPr>
        <w:t>ed</w:t>
      </w:r>
      <w:r w:rsidR="00B61455" w:rsidRPr="002E4F82">
        <w:rPr>
          <w:rFonts w:ascii="Times New Roman" w:hAnsi="Times New Roman" w:cs="Times New Roman"/>
          <w:b/>
          <w:bCs/>
          <w:lang w:val="en-US"/>
        </w:rPr>
        <w:t>,</w:t>
      </w:r>
      <w:r w:rsidR="00CB0005" w:rsidRPr="002E4F82">
        <w:rPr>
          <w:rFonts w:ascii="Times New Roman" w:hAnsi="Times New Roman" w:cs="Times New Roman"/>
          <w:b/>
          <w:bCs/>
          <w:lang w:val="en-US"/>
        </w:rPr>
        <w:t xml:space="preserve"> interline</w:t>
      </w:r>
      <w:r w:rsidR="00B61455" w:rsidRPr="002E4F82">
        <w:rPr>
          <w:rFonts w:ascii="Times New Roman" w:hAnsi="Times New Roman" w:cs="Times New Roman"/>
          <w:b/>
          <w:bCs/>
          <w:lang w:val="en-US"/>
        </w:rPr>
        <w:t xml:space="preserve"> </w:t>
      </w:r>
      <w:r>
        <w:rPr>
          <w:rFonts w:ascii="Times New Roman" w:hAnsi="Times New Roman" w:cs="Times New Roman"/>
          <w:b/>
          <w:bCs/>
          <w:lang w:val="en-US"/>
        </w:rPr>
        <w:t>1, space 12</w:t>
      </w:r>
      <w:r w:rsidR="00B61455" w:rsidRPr="002E4F82">
        <w:rPr>
          <w:rFonts w:ascii="Times New Roman" w:hAnsi="Times New Roman" w:cs="Times New Roman"/>
          <w:b/>
          <w:bCs/>
          <w:lang w:val="en-US"/>
        </w:rPr>
        <w:t>)</w:t>
      </w:r>
    </w:p>
    <w:p w14:paraId="58D42F93" w14:textId="77777777" w:rsidR="00620EBB" w:rsidRPr="00211033" w:rsidRDefault="00620EBB" w:rsidP="00B61455">
      <w:pPr>
        <w:spacing w:after="0" w:line="240" w:lineRule="auto"/>
        <w:jc w:val="center"/>
        <w:rPr>
          <w:rFonts w:ascii="Times New Roman" w:hAnsi="Times New Roman" w:cs="Times New Roman"/>
          <w:kern w:val="0"/>
          <w:sz w:val="20"/>
          <w:szCs w:val="20"/>
          <w:lang w:val="en-US"/>
          <w14:ligatures w14:val="none"/>
        </w:rPr>
      </w:pPr>
      <w:proofErr w:type="gramStart"/>
      <w:r w:rsidRPr="00211033">
        <w:rPr>
          <w:rFonts w:ascii="Times New Roman" w:hAnsi="Times New Roman" w:cs="Times New Roman"/>
          <w:kern w:val="0"/>
          <w:sz w:val="20"/>
          <w:szCs w:val="20"/>
          <w:lang w:val="en-US"/>
          <w14:ligatures w14:val="none"/>
        </w:rPr>
        <w:t>e-mail@wat.edu.pl</w:t>
      </w:r>
      <w:proofErr w:type="gramEnd"/>
      <w:r w:rsidRPr="00211033">
        <w:rPr>
          <w:rFonts w:ascii="Times New Roman" w:hAnsi="Times New Roman" w:cs="Times New Roman"/>
          <w:kern w:val="0"/>
          <w:sz w:val="20"/>
          <w:szCs w:val="20"/>
          <w:lang w:val="en-US"/>
          <w14:ligatures w14:val="none"/>
        </w:rPr>
        <w:t xml:space="preserve">; ORCID: </w:t>
      </w:r>
      <w:r w:rsidRPr="00211033">
        <w:rPr>
          <w:rFonts w:ascii="Times New Roman" w:hAnsi="Times New Roman" w:cs="Times New Roman"/>
          <w:kern w:val="0"/>
          <w:sz w:val="20"/>
          <w:szCs w:val="20"/>
          <w:shd w:val="clear" w:color="auto" w:fill="FFFFFF"/>
          <w:lang w:val="en-US"/>
          <w14:ligatures w14:val="none"/>
        </w:rPr>
        <w:t>0000-1111-2222-3333</w:t>
      </w:r>
    </w:p>
    <w:p w14:paraId="1B39759F" w14:textId="44231079" w:rsidR="002E4F82" w:rsidRDefault="002E4F82" w:rsidP="002E4F82">
      <w:pPr>
        <w:spacing w:after="240" w:line="240" w:lineRule="auto"/>
        <w:jc w:val="center"/>
        <w:rPr>
          <w:rFonts w:ascii="Times New Roman" w:hAnsi="Times New Roman" w:cs="Times New Roman"/>
          <w:kern w:val="0"/>
          <w:sz w:val="20"/>
          <w:szCs w:val="20"/>
          <w:lang w:val="en-US"/>
          <w14:ligatures w14:val="none"/>
        </w:rPr>
      </w:pPr>
      <w:r w:rsidRPr="002E4F82">
        <w:rPr>
          <w:rFonts w:ascii="Times New Roman" w:hAnsi="Times New Roman" w:cs="Times New Roman"/>
          <w:kern w:val="0"/>
          <w:sz w:val="20"/>
          <w:szCs w:val="20"/>
          <w:lang w:val="en-US"/>
          <w14:ligatures w14:val="none"/>
        </w:rPr>
        <w:t>Affiliation - name of the university or institute</w:t>
      </w:r>
      <w:r w:rsidR="001E35A5">
        <w:rPr>
          <w:rFonts w:ascii="Times New Roman" w:hAnsi="Times New Roman" w:cs="Times New Roman"/>
          <w:kern w:val="0"/>
          <w:sz w:val="20"/>
          <w:szCs w:val="20"/>
          <w:lang w:val="en-US"/>
          <w14:ligatures w14:val="none"/>
        </w:rPr>
        <w:br/>
        <w:t>(</w:t>
      </w:r>
      <w:r w:rsidR="009013F7">
        <w:rPr>
          <w:rFonts w:ascii="Times New Roman" w:hAnsi="Times New Roman" w:cs="Times New Roman"/>
          <w:kern w:val="0"/>
          <w:sz w:val="20"/>
          <w:szCs w:val="20"/>
          <w:lang w:val="en-US"/>
          <w14:ligatures w14:val="none"/>
        </w:rPr>
        <w:t>example: Faculty of Security, Logistics and Management, Military University of Technology, Poland)</w:t>
      </w:r>
    </w:p>
    <w:p w14:paraId="02048293" w14:textId="48A4382C" w:rsidR="00107496" w:rsidRDefault="00107496" w:rsidP="00107496">
      <w:pPr>
        <w:spacing w:after="0" w:line="240" w:lineRule="auto"/>
        <w:jc w:val="both"/>
        <w:rPr>
          <w:rFonts w:ascii="Times New Roman" w:eastAsia="Times New Roman" w:hAnsi="Times New Roman" w:cs="Times New Roman"/>
          <w:kern w:val="0"/>
          <w:sz w:val="20"/>
          <w:szCs w:val="20"/>
          <w:lang w:val="en-US" w:eastAsia="pl-PL"/>
          <w14:ligatures w14:val="none"/>
        </w:rPr>
      </w:pPr>
      <w:r>
        <w:rPr>
          <w:rFonts w:ascii="Times New Roman" w:hAnsi="Times New Roman" w:cs="Times New Roman"/>
          <w:b/>
          <w:kern w:val="0"/>
          <w:sz w:val="20"/>
          <w:szCs w:val="20"/>
          <w:lang w:val="en-US"/>
          <w14:ligatures w14:val="none"/>
        </w:rPr>
        <w:t>Abstract.</w:t>
      </w:r>
      <w:r>
        <w:rPr>
          <w:rFonts w:ascii="Times New Roman" w:hAnsi="Times New Roman" w:cs="Times New Roman"/>
          <w:kern w:val="0"/>
          <w:sz w:val="20"/>
          <w:szCs w:val="20"/>
          <w:lang w:val="en-US"/>
          <w14:ligatures w14:val="none"/>
        </w:rPr>
        <w:t xml:space="preserve"> </w:t>
      </w:r>
      <w:bookmarkStart w:id="0" w:name="_Hlk136950308"/>
      <w:bookmarkStart w:id="1" w:name="_Hlk139570092"/>
      <w:r>
        <w:rPr>
          <w:rFonts w:ascii="Times New Roman" w:hAnsi="Times New Roman" w:cs="Times New Roman"/>
          <w:kern w:val="0"/>
          <w:sz w:val="20"/>
          <w:szCs w:val="20"/>
          <w:lang w:val="en-US"/>
          <w14:ligatures w14:val="none"/>
        </w:rPr>
        <w:t xml:space="preserve">Times New Roman 10 pt., interline 1, </w:t>
      </w:r>
      <w:bookmarkEnd w:id="0"/>
      <w:r>
        <w:rPr>
          <w:rFonts w:ascii="Times New Roman" w:hAnsi="Times New Roman" w:cs="Times New Roman"/>
          <w:kern w:val="0"/>
          <w:sz w:val="20"/>
          <w:szCs w:val="20"/>
          <w:lang w:val="en-US"/>
          <w14:ligatures w14:val="none"/>
        </w:rPr>
        <w:t>200 - 250 words</w:t>
      </w:r>
      <w:bookmarkEnd w:id="1"/>
      <w:r>
        <w:rPr>
          <w:rFonts w:ascii="Times New Roman" w:hAnsi="Times New Roman" w:cs="Times New Roman"/>
          <w:kern w:val="0"/>
          <w:sz w:val="20"/>
          <w:szCs w:val="20"/>
          <w:lang w:val="en-US"/>
          <w14:ligatures w14:val="none"/>
        </w:rPr>
        <w:t>, with a period at the end. The summary must be a concise description of the article being created. It should contain: a short summary of the problem along with the justification for its implementation in a scientific article with an indication of the research niche</w:t>
      </w:r>
      <w:r w:rsidR="00F2469D">
        <w:rPr>
          <w:rFonts w:ascii="Times New Roman" w:hAnsi="Times New Roman" w:cs="Times New Roman"/>
          <w:kern w:val="0"/>
          <w:sz w:val="20"/>
          <w:szCs w:val="20"/>
          <w:lang w:val="en-US"/>
          <w14:ligatures w14:val="none"/>
        </w:rPr>
        <w:t xml:space="preserve"> </w:t>
      </w:r>
      <w:r w:rsidR="00F2469D" w:rsidRPr="00F2469D">
        <w:rPr>
          <w:rFonts w:ascii="Times New Roman" w:eastAsia="Calibri" w:hAnsi="Times New Roman" w:cs="Times New Roman"/>
          <w:b/>
          <w:bCs/>
          <w:color w:val="000000"/>
          <w:sz w:val="20"/>
          <w:szCs w:val="20"/>
          <w:lang w:val="en-US"/>
        </w:rPr>
        <w:t>(the research niche of this article is ...)</w:t>
      </w:r>
      <w:r>
        <w:rPr>
          <w:rFonts w:ascii="Times New Roman" w:hAnsi="Times New Roman" w:cs="Times New Roman"/>
          <w:kern w:val="0"/>
          <w:sz w:val="20"/>
          <w:szCs w:val="20"/>
          <w:lang w:val="en-US"/>
          <w14:ligatures w14:val="none"/>
        </w:rPr>
        <w:t xml:space="preserve">, the purpose of the research undertaken (using the words the purpose of the research was ... or </w:t>
      </w:r>
      <w:r w:rsidRPr="002A1AE3">
        <w:rPr>
          <w:rFonts w:ascii="Times New Roman" w:hAnsi="Times New Roman" w:cs="Times New Roman"/>
          <w:b/>
          <w:bCs/>
          <w:kern w:val="0"/>
          <w:sz w:val="20"/>
          <w:szCs w:val="20"/>
          <w:lang w:val="en-US"/>
          <w14:ligatures w14:val="none"/>
        </w:rPr>
        <w:t>the purpose of the article is</w:t>
      </w:r>
      <w:r>
        <w:rPr>
          <w:rFonts w:ascii="Times New Roman" w:hAnsi="Times New Roman" w:cs="Times New Roman"/>
          <w:kern w:val="0"/>
          <w:sz w:val="20"/>
          <w:szCs w:val="20"/>
          <w:lang w:val="en-US"/>
          <w14:ligatures w14:val="none"/>
        </w:rPr>
        <w:t xml:space="preserve"> ...), hypotheses, methodology (presentation of the methods and techniques used research), results (concise summary of the most important results obtained) and conclusions. The summary is published separately in many indexing databases, so it should be complete.</w:t>
      </w:r>
    </w:p>
    <w:p w14:paraId="02120511" w14:textId="77777777" w:rsidR="00107496" w:rsidRDefault="00107496" w:rsidP="00107496">
      <w:pPr>
        <w:spacing w:after="240" w:line="240" w:lineRule="auto"/>
        <w:jc w:val="both"/>
        <w:rPr>
          <w:rFonts w:ascii="Times New Roman" w:hAnsi="Times New Roman" w:cs="Times New Roman"/>
          <w:b/>
          <w:kern w:val="0"/>
          <w:sz w:val="20"/>
          <w:szCs w:val="20"/>
          <w:lang w:val="en-GB"/>
          <w14:ligatures w14:val="none"/>
        </w:rPr>
      </w:pPr>
      <w:r>
        <w:rPr>
          <w:rFonts w:ascii="Times New Roman" w:hAnsi="Times New Roman" w:cs="Times New Roman"/>
          <w:b/>
          <w:kern w:val="0"/>
          <w:sz w:val="20"/>
          <w:szCs w:val="20"/>
          <w:lang w:val="en-GB"/>
          <w14:ligatures w14:val="none"/>
        </w:rPr>
        <w:t xml:space="preserve">Keywords: </w:t>
      </w:r>
      <w:r>
        <w:rPr>
          <w:rFonts w:ascii="Times New Roman" w:hAnsi="Times New Roman" w:cs="Times New Roman"/>
          <w:kern w:val="0"/>
          <w:sz w:val="20"/>
          <w:szCs w:val="20"/>
          <w:lang w:val="en-GB"/>
          <w14:ligatures w14:val="none"/>
        </w:rPr>
        <w:t>Times New Roman 10 pt.</w:t>
      </w:r>
      <w:r>
        <w:rPr>
          <w:rFonts w:ascii="Times New Roman" w:eastAsia="Times New Roman" w:hAnsi="Times New Roman" w:cs="Times New Roman"/>
          <w:kern w:val="0"/>
          <w:sz w:val="20"/>
          <w:szCs w:val="20"/>
          <w:lang w:val="en-US" w:eastAsia="pl-PL"/>
          <w14:ligatures w14:val="none"/>
        </w:rPr>
        <w:t>, interline 1, space 12 pt.</w:t>
      </w:r>
      <w:r>
        <w:rPr>
          <w:rFonts w:ascii="Times New Roman" w:hAnsi="Times New Roman" w:cs="Times New Roman"/>
          <w:kern w:val="0"/>
          <w:sz w:val="20"/>
          <w:szCs w:val="20"/>
          <w:lang w:val="en-GB"/>
          <w14:ligatures w14:val="none"/>
        </w:rPr>
        <w:t>, 5 words that describe the content of the paper</w:t>
      </w:r>
      <w:r>
        <w:rPr>
          <w:rFonts w:ascii="Times New Roman" w:hAnsi="Times New Roman" w:cs="Times New Roman"/>
          <w:strike/>
          <w:kern w:val="0"/>
          <w:sz w:val="20"/>
          <w:szCs w:val="20"/>
          <w:lang w:val="en-GB"/>
          <w14:ligatures w14:val="none"/>
        </w:rPr>
        <w:t>.</w:t>
      </w:r>
    </w:p>
    <w:p w14:paraId="1ACD3340" w14:textId="5ED660F0" w:rsidR="00142FE5" w:rsidRPr="00CE5DF0" w:rsidRDefault="00BC693F" w:rsidP="00211033">
      <w:pPr>
        <w:pStyle w:val="Default"/>
        <w:spacing w:after="120" w:line="360" w:lineRule="auto"/>
        <w:jc w:val="center"/>
        <w:rPr>
          <w:lang w:val="en-US"/>
        </w:rPr>
      </w:pPr>
      <w:r w:rsidRPr="00CE5DF0">
        <w:rPr>
          <w:b/>
          <w:bCs/>
          <w:lang w:val="en-US"/>
        </w:rPr>
        <w:t xml:space="preserve">Introduction </w:t>
      </w:r>
      <w:r w:rsidR="00142FE5" w:rsidRPr="00CE5DF0">
        <w:rPr>
          <w:b/>
          <w:bCs/>
          <w:lang w:val="en-US"/>
        </w:rPr>
        <w:t>(</w:t>
      </w:r>
      <w:bookmarkStart w:id="2" w:name="_Hlk136953337"/>
      <w:r w:rsidR="00142FE5" w:rsidRPr="00CE5DF0">
        <w:rPr>
          <w:b/>
          <w:bCs/>
          <w:lang w:val="en-US"/>
        </w:rPr>
        <w:t>TNR 12 pt</w:t>
      </w:r>
      <w:r w:rsidR="00AB32D2" w:rsidRPr="00CE5DF0">
        <w:rPr>
          <w:b/>
          <w:bCs/>
          <w:lang w:val="en-US"/>
        </w:rPr>
        <w:t xml:space="preserve"> bold</w:t>
      </w:r>
      <w:bookmarkEnd w:id="2"/>
      <w:r w:rsidR="00820008">
        <w:rPr>
          <w:b/>
          <w:bCs/>
          <w:lang w:val="en-US"/>
        </w:rPr>
        <w:t>,</w:t>
      </w:r>
      <w:r w:rsidR="00820008" w:rsidRPr="00211033">
        <w:rPr>
          <w:b/>
          <w:bCs/>
          <w:color w:val="auto"/>
          <w:lang w:val="en-US"/>
        </w:rPr>
        <w:t xml:space="preserve"> cent</w:t>
      </w:r>
      <w:r w:rsidR="009D3192">
        <w:rPr>
          <w:b/>
          <w:bCs/>
          <w:color w:val="auto"/>
          <w:lang w:val="en-US"/>
        </w:rPr>
        <w:t>e</w:t>
      </w:r>
      <w:r w:rsidR="00820008" w:rsidRPr="00211033">
        <w:rPr>
          <w:b/>
          <w:bCs/>
          <w:color w:val="auto"/>
          <w:lang w:val="en-US"/>
        </w:rPr>
        <w:t>red, interline 1</w:t>
      </w:r>
      <w:r w:rsidR="00FE0BE7">
        <w:rPr>
          <w:b/>
          <w:bCs/>
          <w:color w:val="auto"/>
          <w:lang w:val="en-US"/>
        </w:rPr>
        <w:t>.</w:t>
      </w:r>
      <w:r w:rsidR="00820008" w:rsidRPr="00211033">
        <w:rPr>
          <w:b/>
          <w:bCs/>
          <w:color w:val="auto"/>
          <w:lang w:val="en-US"/>
        </w:rPr>
        <w:t xml:space="preserve">5, </w:t>
      </w:r>
      <w:r w:rsidR="00820008">
        <w:rPr>
          <w:b/>
          <w:bCs/>
          <w:color w:val="auto"/>
          <w:lang w:val="en-US"/>
        </w:rPr>
        <w:t>space 6</w:t>
      </w:r>
      <w:r w:rsidR="00142FE5" w:rsidRPr="00CE5DF0">
        <w:rPr>
          <w:b/>
          <w:bCs/>
          <w:lang w:val="en-US"/>
        </w:rPr>
        <w:t>)</w:t>
      </w:r>
    </w:p>
    <w:p w14:paraId="3D3F14A8" w14:textId="276AA6C7" w:rsidR="00142FE5" w:rsidRPr="00CE5DF0" w:rsidRDefault="006B48BC" w:rsidP="00D15ED3">
      <w:pPr>
        <w:pStyle w:val="Default"/>
        <w:spacing w:after="240" w:line="360" w:lineRule="auto"/>
        <w:ind w:firstLine="567"/>
        <w:jc w:val="both"/>
        <w:rPr>
          <w:lang w:val="en-US"/>
        </w:rPr>
      </w:pPr>
      <w:r w:rsidRPr="006B48BC">
        <w:rPr>
          <w:lang w:val="en-US"/>
        </w:rPr>
        <w:t xml:space="preserve">Introduction is a brief introduction to the paper with reference to the existing state of research. It should include </w:t>
      </w:r>
      <w:proofErr w:type="gramStart"/>
      <w:r w:rsidRPr="006B48BC">
        <w:rPr>
          <w:lang w:val="en-US"/>
        </w:rPr>
        <w:t>a scientific</w:t>
      </w:r>
      <w:proofErr w:type="gramEnd"/>
      <w:r w:rsidRPr="006B48BC">
        <w:rPr>
          <w:lang w:val="en-US"/>
        </w:rPr>
        <w:t xml:space="preserve"> justification for the issues addressed in the paper, a precisely described purpose of the publication and a presentation of the research strategy including the research questions, hypothesis and the scope of the considerations undertaken.</w:t>
      </w:r>
      <w:r w:rsidR="00D15ED3">
        <w:rPr>
          <w:lang w:val="en-US"/>
        </w:rPr>
        <w:t xml:space="preserve"> </w:t>
      </w:r>
      <w:r w:rsidR="00820008" w:rsidRPr="00211033">
        <w:rPr>
          <w:b/>
          <w:bCs/>
          <w:color w:val="auto"/>
          <w:lang w:val="en-US"/>
        </w:rPr>
        <w:t xml:space="preserve">(TNR 12 pkt, </w:t>
      </w:r>
      <w:proofErr w:type="spellStart"/>
      <w:r w:rsidR="00820008" w:rsidRPr="00211033">
        <w:rPr>
          <w:b/>
          <w:bCs/>
          <w:color w:val="auto"/>
          <w:lang w:val="en-US"/>
        </w:rPr>
        <w:t>justed</w:t>
      </w:r>
      <w:proofErr w:type="spellEnd"/>
      <w:r w:rsidR="00820008" w:rsidRPr="00211033">
        <w:rPr>
          <w:b/>
          <w:bCs/>
          <w:color w:val="auto"/>
          <w:lang w:val="en-US"/>
        </w:rPr>
        <w:t>, interline 1</w:t>
      </w:r>
      <w:r w:rsidR="00FE0BE7">
        <w:rPr>
          <w:b/>
          <w:bCs/>
          <w:color w:val="auto"/>
          <w:lang w:val="en-US"/>
        </w:rPr>
        <w:t>.</w:t>
      </w:r>
      <w:r w:rsidR="00820008" w:rsidRPr="00211033">
        <w:rPr>
          <w:b/>
          <w:bCs/>
          <w:color w:val="auto"/>
          <w:lang w:val="en-US"/>
        </w:rPr>
        <w:t>5, space 12. text indentation 1 cm)</w:t>
      </w:r>
    </w:p>
    <w:p w14:paraId="0734F0B3" w14:textId="5A1EA0B3" w:rsidR="00C03B7B" w:rsidRPr="00211033" w:rsidRDefault="003D3B6C" w:rsidP="00211033">
      <w:pPr>
        <w:pStyle w:val="Default"/>
        <w:spacing w:after="120" w:line="360" w:lineRule="auto"/>
        <w:jc w:val="center"/>
        <w:rPr>
          <w:b/>
          <w:bCs/>
          <w:lang w:val="en-US"/>
        </w:rPr>
      </w:pPr>
      <w:r w:rsidRPr="003D3B6C">
        <w:rPr>
          <w:b/>
          <w:bCs/>
          <w:lang w:val="en-US"/>
        </w:rPr>
        <w:t xml:space="preserve">Subsection title </w:t>
      </w:r>
      <w:r w:rsidR="00C03B7B" w:rsidRPr="00CE5DF0">
        <w:rPr>
          <w:b/>
          <w:bCs/>
          <w:lang w:val="en-US"/>
        </w:rPr>
        <w:t>(TNR 12 pkt bold</w:t>
      </w:r>
      <w:r w:rsidR="00C03B7B">
        <w:rPr>
          <w:b/>
          <w:bCs/>
          <w:lang w:val="en-US"/>
        </w:rPr>
        <w:t>,</w:t>
      </w:r>
      <w:r w:rsidR="00C03B7B" w:rsidRPr="00211033">
        <w:rPr>
          <w:b/>
          <w:bCs/>
          <w:lang w:val="en-US"/>
        </w:rPr>
        <w:t xml:space="preserve"> cent</w:t>
      </w:r>
      <w:r w:rsidR="009D3192">
        <w:rPr>
          <w:b/>
          <w:bCs/>
          <w:lang w:val="en-US"/>
        </w:rPr>
        <w:t>e</w:t>
      </w:r>
      <w:r w:rsidR="00C03B7B" w:rsidRPr="00211033">
        <w:rPr>
          <w:b/>
          <w:bCs/>
          <w:lang w:val="en-US"/>
        </w:rPr>
        <w:t xml:space="preserve">red, interline </w:t>
      </w:r>
      <w:r w:rsidR="00FE0BE7">
        <w:rPr>
          <w:b/>
          <w:bCs/>
          <w:lang w:val="en-US"/>
        </w:rPr>
        <w:t>1.5</w:t>
      </w:r>
      <w:r w:rsidR="00C03B7B" w:rsidRPr="00211033">
        <w:rPr>
          <w:b/>
          <w:bCs/>
          <w:lang w:val="en-US"/>
        </w:rPr>
        <w:t>, space 6</w:t>
      </w:r>
      <w:r w:rsidR="00C03B7B" w:rsidRPr="00CE5DF0">
        <w:rPr>
          <w:b/>
          <w:bCs/>
          <w:lang w:val="en-US"/>
        </w:rPr>
        <w:t>)</w:t>
      </w:r>
    </w:p>
    <w:p w14:paraId="27566432" w14:textId="3E3DE1AA" w:rsidR="00142FE5" w:rsidRPr="003D3B6C" w:rsidRDefault="003D3B6C" w:rsidP="00D15ED3">
      <w:pPr>
        <w:pStyle w:val="Default"/>
        <w:spacing w:after="240" w:line="360" w:lineRule="auto"/>
        <w:ind w:firstLine="567"/>
        <w:rPr>
          <w:lang w:val="en-US"/>
        </w:rPr>
      </w:pPr>
      <w:r w:rsidRPr="003D3B6C">
        <w:rPr>
          <w:lang w:val="en-US"/>
        </w:rPr>
        <w:t>Text</w:t>
      </w:r>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r w:rsidR="00820008" w:rsidRPr="00211033">
        <w:rPr>
          <w:b/>
          <w:bCs/>
          <w:color w:val="auto"/>
          <w:lang w:val="en-US"/>
        </w:rPr>
        <w:t xml:space="preserve">(TNR 12 pkt, </w:t>
      </w:r>
      <w:proofErr w:type="spellStart"/>
      <w:r w:rsidR="00820008" w:rsidRPr="00211033">
        <w:rPr>
          <w:b/>
          <w:bCs/>
          <w:color w:val="auto"/>
          <w:lang w:val="en-US"/>
        </w:rPr>
        <w:t>justed</w:t>
      </w:r>
      <w:proofErr w:type="spellEnd"/>
      <w:r w:rsidR="00820008" w:rsidRPr="00211033">
        <w:rPr>
          <w:b/>
          <w:bCs/>
          <w:color w:val="auto"/>
          <w:lang w:val="en-US"/>
        </w:rPr>
        <w:t xml:space="preserve">, interline </w:t>
      </w:r>
      <w:r w:rsidR="00FE0BE7">
        <w:rPr>
          <w:b/>
          <w:bCs/>
          <w:color w:val="auto"/>
          <w:lang w:val="en-US"/>
        </w:rPr>
        <w:t>1.5</w:t>
      </w:r>
      <w:r w:rsidR="00820008" w:rsidRPr="00211033">
        <w:rPr>
          <w:b/>
          <w:bCs/>
          <w:color w:val="auto"/>
          <w:lang w:val="en-US"/>
        </w:rPr>
        <w:t>, space 12.</w:t>
      </w:r>
      <w:r w:rsidR="00820008">
        <w:rPr>
          <w:b/>
          <w:bCs/>
          <w:color w:val="auto"/>
          <w:lang w:val="en-US"/>
        </w:rPr>
        <w:t xml:space="preserve"> </w:t>
      </w:r>
      <w:r w:rsidR="00C03B7B" w:rsidRPr="00211033">
        <w:rPr>
          <w:b/>
          <w:bCs/>
          <w:color w:val="auto"/>
          <w:lang w:val="en-US"/>
        </w:rPr>
        <w:t>text indentation 1 cm</w:t>
      </w:r>
      <w:r w:rsidR="00820008" w:rsidRPr="00211033">
        <w:rPr>
          <w:b/>
          <w:bCs/>
          <w:color w:val="auto"/>
          <w:lang w:val="en-US"/>
        </w:rPr>
        <w:t>)</w:t>
      </w:r>
    </w:p>
    <w:p w14:paraId="2633FD53" w14:textId="2A3FA047" w:rsidR="00142FE5" w:rsidRPr="00211033" w:rsidRDefault="003D3B6C" w:rsidP="00D15ED3">
      <w:pPr>
        <w:pStyle w:val="Default"/>
        <w:spacing w:after="120" w:line="360" w:lineRule="auto"/>
        <w:jc w:val="center"/>
        <w:rPr>
          <w:b/>
          <w:bCs/>
          <w:lang w:val="en-US"/>
        </w:rPr>
      </w:pPr>
      <w:r w:rsidRPr="00211033">
        <w:rPr>
          <w:b/>
          <w:bCs/>
          <w:lang w:val="en-US"/>
        </w:rPr>
        <w:t>Subsection title</w:t>
      </w:r>
      <w:r w:rsidR="00142FE5" w:rsidRPr="00211033">
        <w:rPr>
          <w:b/>
          <w:bCs/>
          <w:lang w:val="en-US"/>
        </w:rPr>
        <w:t xml:space="preserve"> </w:t>
      </w:r>
      <w:r w:rsidR="00C03B7B" w:rsidRPr="00CE5DF0">
        <w:rPr>
          <w:b/>
          <w:bCs/>
          <w:lang w:val="en-US"/>
        </w:rPr>
        <w:t>(TNR 12 pkt bold</w:t>
      </w:r>
      <w:r w:rsidR="00C03B7B">
        <w:rPr>
          <w:b/>
          <w:bCs/>
          <w:lang w:val="en-US"/>
        </w:rPr>
        <w:t>,</w:t>
      </w:r>
      <w:r w:rsidR="00C03B7B" w:rsidRPr="00211033">
        <w:rPr>
          <w:b/>
          <w:bCs/>
          <w:lang w:val="en-US"/>
        </w:rPr>
        <w:t xml:space="preserve"> cent</w:t>
      </w:r>
      <w:r w:rsidR="009D3192">
        <w:rPr>
          <w:b/>
          <w:bCs/>
          <w:lang w:val="en-US"/>
        </w:rPr>
        <w:t>e</w:t>
      </w:r>
      <w:r w:rsidR="00C03B7B" w:rsidRPr="00211033">
        <w:rPr>
          <w:b/>
          <w:bCs/>
          <w:lang w:val="en-US"/>
        </w:rPr>
        <w:t xml:space="preserve">red, interline </w:t>
      </w:r>
      <w:r w:rsidR="00FE0BE7">
        <w:rPr>
          <w:b/>
          <w:bCs/>
          <w:lang w:val="en-US"/>
        </w:rPr>
        <w:t>1.5</w:t>
      </w:r>
      <w:r w:rsidR="00C03B7B" w:rsidRPr="00211033">
        <w:rPr>
          <w:b/>
          <w:bCs/>
          <w:lang w:val="en-US"/>
        </w:rPr>
        <w:t>, space 6</w:t>
      </w:r>
      <w:r w:rsidR="00C03B7B" w:rsidRPr="00CE5DF0">
        <w:rPr>
          <w:b/>
          <w:bCs/>
          <w:lang w:val="en-US"/>
        </w:rPr>
        <w:t>)</w:t>
      </w:r>
    </w:p>
    <w:p w14:paraId="541B96C0" w14:textId="72F549AA" w:rsidR="00D15ED3" w:rsidRDefault="003D3B6C" w:rsidP="00D15ED3">
      <w:pPr>
        <w:pStyle w:val="Default"/>
        <w:spacing w:after="240" w:line="360" w:lineRule="auto"/>
        <w:ind w:firstLine="567"/>
        <w:rPr>
          <w:b/>
          <w:bCs/>
          <w:color w:val="auto"/>
          <w:lang w:val="en-US"/>
        </w:rPr>
      </w:pPr>
      <w:r w:rsidRPr="003D3B6C">
        <w:rPr>
          <w:lang w:val="en-US"/>
        </w:rPr>
        <w:t>Text</w:t>
      </w:r>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r w:rsidR="00C03B7B" w:rsidRPr="003A7D16">
        <w:rPr>
          <w:b/>
          <w:bCs/>
          <w:color w:val="auto"/>
          <w:lang w:val="en-US"/>
        </w:rPr>
        <w:t xml:space="preserve">(TNR 12 pkt, </w:t>
      </w:r>
      <w:proofErr w:type="spellStart"/>
      <w:r w:rsidR="00C03B7B" w:rsidRPr="003A7D16">
        <w:rPr>
          <w:b/>
          <w:bCs/>
          <w:color w:val="auto"/>
          <w:lang w:val="en-US"/>
        </w:rPr>
        <w:t>justed</w:t>
      </w:r>
      <w:proofErr w:type="spellEnd"/>
      <w:r w:rsidR="00C03B7B" w:rsidRPr="003A7D16">
        <w:rPr>
          <w:b/>
          <w:bCs/>
          <w:color w:val="auto"/>
          <w:lang w:val="en-US"/>
        </w:rPr>
        <w:t xml:space="preserve">, interline </w:t>
      </w:r>
      <w:r w:rsidR="00FE0BE7">
        <w:rPr>
          <w:b/>
          <w:bCs/>
          <w:color w:val="auto"/>
          <w:lang w:val="en-US"/>
        </w:rPr>
        <w:t>1.5</w:t>
      </w:r>
      <w:r w:rsidR="00C03B7B" w:rsidRPr="003A7D16">
        <w:rPr>
          <w:b/>
          <w:bCs/>
          <w:color w:val="auto"/>
          <w:lang w:val="en-US"/>
        </w:rPr>
        <w:t>, space 12.</w:t>
      </w:r>
      <w:r w:rsidR="00C03B7B">
        <w:rPr>
          <w:b/>
          <w:bCs/>
          <w:color w:val="auto"/>
          <w:lang w:val="en-US"/>
        </w:rPr>
        <w:t xml:space="preserve"> </w:t>
      </w:r>
      <w:r w:rsidR="00C03B7B" w:rsidRPr="003A7D16">
        <w:rPr>
          <w:b/>
          <w:bCs/>
          <w:color w:val="auto"/>
          <w:lang w:val="en-US"/>
        </w:rPr>
        <w:t>text indentation 1 cm)</w:t>
      </w:r>
    </w:p>
    <w:p w14:paraId="4173327F" w14:textId="655A67E0" w:rsidR="00142FE5" w:rsidRPr="00211033" w:rsidRDefault="006555BD" w:rsidP="00D15ED3">
      <w:pPr>
        <w:pStyle w:val="Default"/>
        <w:spacing w:after="120" w:line="360" w:lineRule="auto"/>
        <w:jc w:val="center"/>
        <w:rPr>
          <w:b/>
          <w:bCs/>
          <w:lang w:val="en-US"/>
        </w:rPr>
      </w:pPr>
      <w:r w:rsidRPr="00211033">
        <w:rPr>
          <w:b/>
          <w:bCs/>
          <w:lang w:val="en-US"/>
        </w:rPr>
        <w:t xml:space="preserve">Conclusion </w:t>
      </w:r>
      <w:r w:rsidR="00C03B7B" w:rsidRPr="00CE5DF0">
        <w:rPr>
          <w:b/>
          <w:bCs/>
          <w:lang w:val="en-US"/>
        </w:rPr>
        <w:t>(TNR 12 pkt bold</w:t>
      </w:r>
      <w:r w:rsidR="00C03B7B">
        <w:rPr>
          <w:b/>
          <w:bCs/>
          <w:lang w:val="en-US"/>
        </w:rPr>
        <w:t>,</w:t>
      </w:r>
      <w:r w:rsidR="00C03B7B" w:rsidRPr="00211033">
        <w:rPr>
          <w:b/>
          <w:bCs/>
          <w:lang w:val="en-US"/>
        </w:rPr>
        <w:t xml:space="preserve"> cent</w:t>
      </w:r>
      <w:r w:rsidR="009D3192">
        <w:rPr>
          <w:b/>
          <w:bCs/>
          <w:lang w:val="en-US"/>
        </w:rPr>
        <w:t>e</w:t>
      </w:r>
      <w:r w:rsidR="00C03B7B" w:rsidRPr="00211033">
        <w:rPr>
          <w:b/>
          <w:bCs/>
          <w:lang w:val="en-US"/>
        </w:rPr>
        <w:t xml:space="preserve">red, interline </w:t>
      </w:r>
      <w:r w:rsidR="00FE0BE7">
        <w:rPr>
          <w:b/>
          <w:bCs/>
          <w:lang w:val="en-US"/>
        </w:rPr>
        <w:t>1.5</w:t>
      </w:r>
      <w:r w:rsidR="00C03B7B" w:rsidRPr="00211033">
        <w:rPr>
          <w:b/>
          <w:bCs/>
          <w:lang w:val="en-US"/>
        </w:rPr>
        <w:t>, space 6</w:t>
      </w:r>
      <w:r w:rsidR="00D15ED3">
        <w:rPr>
          <w:b/>
          <w:bCs/>
          <w:lang w:val="en-US"/>
        </w:rPr>
        <w:t>)</w:t>
      </w:r>
    </w:p>
    <w:p w14:paraId="44AC2BC0" w14:textId="4B835F63" w:rsidR="000C633F" w:rsidRPr="003D3B6C" w:rsidRDefault="003D3B6C" w:rsidP="00D15ED3">
      <w:pPr>
        <w:pStyle w:val="Default"/>
        <w:spacing w:after="240" w:line="360" w:lineRule="auto"/>
        <w:ind w:firstLine="567"/>
        <w:rPr>
          <w:lang w:val="en-US"/>
        </w:rPr>
      </w:pPr>
      <w:r w:rsidRPr="003D3B6C">
        <w:rPr>
          <w:lang w:val="en-US"/>
        </w:rPr>
        <w:t>Text</w:t>
      </w:r>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proofErr w:type="spellStart"/>
      <w:r w:rsidRPr="003D3B6C">
        <w:rPr>
          <w:lang w:val="en-US"/>
        </w:rPr>
        <w:t>Text</w:t>
      </w:r>
      <w:proofErr w:type="spellEnd"/>
      <w:r w:rsidR="00142FE5" w:rsidRPr="003D3B6C">
        <w:rPr>
          <w:lang w:val="en-US"/>
        </w:rPr>
        <w:t xml:space="preserve"> </w:t>
      </w:r>
      <w:r w:rsidR="00C03B7B" w:rsidRPr="003A7D16">
        <w:rPr>
          <w:b/>
          <w:bCs/>
          <w:color w:val="auto"/>
          <w:lang w:val="en-US"/>
        </w:rPr>
        <w:t xml:space="preserve">(TNR 12 pkt, </w:t>
      </w:r>
      <w:proofErr w:type="spellStart"/>
      <w:r w:rsidR="00C03B7B" w:rsidRPr="003A7D16">
        <w:rPr>
          <w:b/>
          <w:bCs/>
          <w:color w:val="auto"/>
          <w:lang w:val="en-US"/>
        </w:rPr>
        <w:t>justed</w:t>
      </w:r>
      <w:proofErr w:type="spellEnd"/>
      <w:r w:rsidR="00C03B7B" w:rsidRPr="003A7D16">
        <w:rPr>
          <w:b/>
          <w:bCs/>
          <w:color w:val="auto"/>
          <w:lang w:val="en-US"/>
        </w:rPr>
        <w:t xml:space="preserve">, </w:t>
      </w:r>
      <w:bookmarkStart w:id="3" w:name="_Hlk139608811"/>
      <w:r w:rsidR="00C03B7B" w:rsidRPr="003A7D16">
        <w:rPr>
          <w:b/>
          <w:bCs/>
          <w:color w:val="auto"/>
          <w:lang w:val="en-US"/>
        </w:rPr>
        <w:t xml:space="preserve">interline </w:t>
      </w:r>
      <w:r w:rsidR="00FE0BE7">
        <w:rPr>
          <w:b/>
          <w:bCs/>
          <w:color w:val="auto"/>
          <w:lang w:val="en-US"/>
        </w:rPr>
        <w:t>1.5</w:t>
      </w:r>
      <w:r w:rsidR="00C03B7B" w:rsidRPr="003A7D16">
        <w:rPr>
          <w:b/>
          <w:bCs/>
          <w:color w:val="auto"/>
          <w:lang w:val="en-US"/>
        </w:rPr>
        <w:t xml:space="preserve">, </w:t>
      </w:r>
      <w:bookmarkEnd w:id="3"/>
      <w:r w:rsidR="00C03B7B" w:rsidRPr="003A7D16">
        <w:rPr>
          <w:b/>
          <w:bCs/>
          <w:color w:val="auto"/>
          <w:lang w:val="en-US"/>
        </w:rPr>
        <w:t>space 12.</w:t>
      </w:r>
      <w:r w:rsidR="00C03B7B">
        <w:rPr>
          <w:b/>
          <w:bCs/>
          <w:color w:val="auto"/>
          <w:lang w:val="en-US"/>
        </w:rPr>
        <w:t xml:space="preserve"> </w:t>
      </w:r>
      <w:r w:rsidR="00C03B7B" w:rsidRPr="003A7D16">
        <w:rPr>
          <w:b/>
          <w:bCs/>
          <w:color w:val="auto"/>
          <w:lang w:val="en-US"/>
        </w:rPr>
        <w:t>text indentation 1 cm)</w:t>
      </w:r>
    </w:p>
    <w:p w14:paraId="3A0BDC7A" w14:textId="0D86C7D1" w:rsidR="000C633F" w:rsidRPr="00271AA0" w:rsidRDefault="00271AA0" w:rsidP="00D241B5">
      <w:pPr>
        <w:pStyle w:val="Default"/>
        <w:spacing w:line="360" w:lineRule="auto"/>
        <w:jc w:val="center"/>
        <w:rPr>
          <w:b/>
          <w:lang w:val="en-US"/>
        </w:rPr>
      </w:pPr>
      <w:r w:rsidRPr="00271AA0">
        <w:rPr>
          <w:b/>
          <w:lang w:val="en-US"/>
        </w:rPr>
        <w:t xml:space="preserve">Footnotes in text </w:t>
      </w:r>
      <w:r w:rsidR="00AB32D2" w:rsidRPr="00271AA0">
        <w:rPr>
          <w:b/>
          <w:lang w:val="en-US"/>
        </w:rPr>
        <w:t>(</w:t>
      </w:r>
      <w:r w:rsidR="006A1501" w:rsidRPr="00271AA0">
        <w:rPr>
          <w:b/>
          <w:lang w:val="en-US"/>
        </w:rPr>
        <w:t>Taylor &amp; Francis Harvard style footnotes</w:t>
      </w:r>
      <w:r w:rsidR="00AB32D2" w:rsidRPr="00271AA0">
        <w:rPr>
          <w:b/>
          <w:lang w:val="en-US"/>
        </w:rPr>
        <w:t>):</w:t>
      </w:r>
    </w:p>
    <w:p w14:paraId="0FD052B8" w14:textId="10F857E4" w:rsidR="004F79A6" w:rsidRPr="004F79A6" w:rsidRDefault="004F79A6" w:rsidP="004F79A6">
      <w:pPr>
        <w:pStyle w:val="Default"/>
        <w:numPr>
          <w:ilvl w:val="0"/>
          <w:numId w:val="5"/>
        </w:numPr>
        <w:spacing w:line="360" w:lineRule="auto"/>
        <w:jc w:val="both"/>
        <w:rPr>
          <w:bCs/>
          <w:lang w:val="en-US"/>
        </w:rPr>
      </w:pPr>
      <w:r w:rsidRPr="004F79A6">
        <w:rPr>
          <w:bCs/>
          <w:lang w:val="en-US"/>
        </w:rPr>
        <w:lastRenderedPageBreak/>
        <w:t xml:space="preserve">Footnotes placed directly in the text in </w:t>
      </w:r>
      <w:r w:rsidR="004B36C6" w:rsidRPr="004F79A6">
        <w:rPr>
          <w:bCs/>
          <w:lang w:val="en-US"/>
        </w:rPr>
        <w:t xml:space="preserve">round </w:t>
      </w:r>
      <w:r w:rsidRPr="004F79A6">
        <w:rPr>
          <w:bCs/>
          <w:lang w:val="en-US"/>
        </w:rPr>
        <w:t>brackets according to the following layout (author's name, year of publication, page numbers), examples:</w:t>
      </w:r>
    </w:p>
    <w:p w14:paraId="13239FFF" w14:textId="77777777" w:rsidR="004F79A6" w:rsidRDefault="004F79A6" w:rsidP="004F79A6">
      <w:pPr>
        <w:pStyle w:val="Default"/>
        <w:numPr>
          <w:ilvl w:val="0"/>
          <w:numId w:val="9"/>
        </w:numPr>
        <w:spacing w:line="360" w:lineRule="auto"/>
        <w:jc w:val="both"/>
        <w:rPr>
          <w:bCs/>
        </w:rPr>
      </w:pPr>
      <w:r w:rsidRPr="004F79A6">
        <w:rPr>
          <w:bCs/>
        </w:rPr>
        <w:t xml:space="preserve">One </w:t>
      </w:r>
      <w:proofErr w:type="spellStart"/>
      <w:r w:rsidRPr="004F79A6">
        <w:rPr>
          <w:bCs/>
        </w:rPr>
        <w:t>author</w:t>
      </w:r>
      <w:proofErr w:type="spellEnd"/>
      <w:r w:rsidRPr="004F79A6">
        <w:rPr>
          <w:bCs/>
        </w:rPr>
        <w:t>: (Kowalski, 2015, pp. 20-21)</w:t>
      </w:r>
    </w:p>
    <w:p w14:paraId="2AA9C11E" w14:textId="113C347A" w:rsidR="004F79A6" w:rsidRDefault="004F79A6" w:rsidP="004F79A6">
      <w:pPr>
        <w:pStyle w:val="Default"/>
        <w:numPr>
          <w:ilvl w:val="0"/>
          <w:numId w:val="9"/>
        </w:numPr>
        <w:spacing w:line="360" w:lineRule="auto"/>
        <w:jc w:val="both"/>
        <w:rPr>
          <w:bCs/>
        </w:rPr>
      </w:pPr>
      <w:proofErr w:type="spellStart"/>
      <w:r w:rsidRPr="004F79A6">
        <w:rPr>
          <w:bCs/>
        </w:rPr>
        <w:t>Two</w:t>
      </w:r>
      <w:proofErr w:type="spellEnd"/>
      <w:r w:rsidRPr="004F79A6">
        <w:rPr>
          <w:bCs/>
        </w:rPr>
        <w:t xml:space="preserve"> </w:t>
      </w:r>
      <w:proofErr w:type="spellStart"/>
      <w:r w:rsidRPr="004F79A6">
        <w:rPr>
          <w:bCs/>
        </w:rPr>
        <w:t>authors</w:t>
      </w:r>
      <w:proofErr w:type="spellEnd"/>
      <w:r w:rsidRPr="004F79A6">
        <w:rPr>
          <w:bCs/>
        </w:rPr>
        <w:t xml:space="preserve">: (Kowalski, Woźniak, 2010, </w:t>
      </w:r>
      <w:r w:rsidR="00C03B7B">
        <w:rPr>
          <w:bCs/>
        </w:rPr>
        <w:t>p</w:t>
      </w:r>
      <w:r w:rsidRPr="004F79A6">
        <w:rPr>
          <w:bCs/>
        </w:rPr>
        <w:t>p. 36)</w:t>
      </w:r>
    </w:p>
    <w:p w14:paraId="3350A666" w14:textId="77777777" w:rsidR="004F79A6" w:rsidRDefault="004F79A6" w:rsidP="004F79A6">
      <w:pPr>
        <w:pStyle w:val="Default"/>
        <w:numPr>
          <w:ilvl w:val="0"/>
          <w:numId w:val="9"/>
        </w:numPr>
        <w:spacing w:line="360" w:lineRule="auto"/>
        <w:jc w:val="both"/>
        <w:rPr>
          <w:bCs/>
          <w:lang w:val="en-US"/>
        </w:rPr>
      </w:pPr>
      <w:r w:rsidRPr="004F79A6">
        <w:rPr>
          <w:bCs/>
          <w:lang w:val="en-US"/>
        </w:rPr>
        <w:t>Three authors and more: (Kowalski et al., 2012, pp. 11-12)</w:t>
      </w:r>
    </w:p>
    <w:p w14:paraId="4F70BD14" w14:textId="623D30A5" w:rsidR="004F79A6" w:rsidRDefault="004F79A6" w:rsidP="004F79A6">
      <w:pPr>
        <w:pStyle w:val="Default"/>
        <w:numPr>
          <w:ilvl w:val="0"/>
          <w:numId w:val="9"/>
        </w:numPr>
        <w:spacing w:line="360" w:lineRule="auto"/>
        <w:jc w:val="both"/>
        <w:rPr>
          <w:bCs/>
          <w:lang w:val="en-US"/>
        </w:rPr>
      </w:pPr>
      <w:r w:rsidRPr="004F79A6">
        <w:rPr>
          <w:bCs/>
          <w:lang w:val="en-US"/>
        </w:rPr>
        <w:t>At least two works by the same author published in the same year: (Kowalski, 2015a, pp. 20-21), (Kowalski, 2015b, pp. 20-21)</w:t>
      </w:r>
    </w:p>
    <w:p w14:paraId="2D53FC58" w14:textId="01A7A092" w:rsidR="00EB23E0" w:rsidRDefault="00EB23E0" w:rsidP="004F79A6">
      <w:pPr>
        <w:pStyle w:val="Default"/>
        <w:numPr>
          <w:ilvl w:val="0"/>
          <w:numId w:val="9"/>
        </w:numPr>
        <w:spacing w:line="360" w:lineRule="auto"/>
        <w:jc w:val="both"/>
        <w:rPr>
          <w:bCs/>
          <w:lang w:val="en-US"/>
        </w:rPr>
      </w:pPr>
      <w:r w:rsidRPr="00EB23E0">
        <w:rPr>
          <w:bCs/>
          <w:lang w:val="en-US"/>
        </w:rPr>
        <w:t>publication without author</w:t>
      </w:r>
      <w:r>
        <w:rPr>
          <w:bCs/>
          <w:lang w:val="en-US"/>
        </w:rPr>
        <w:t xml:space="preserve"> (</w:t>
      </w:r>
      <w:r w:rsidRPr="00EB23E0">
        <w:rPr>
          <w:bCs/>
          <w:lang w:val="en-US"/>
        </w:rPr>
        <w:t>First 2-3 words of the title</w:t>
      </w:r>
      <w:r>
        <w:rPr>
          <w:bCs/>
          <w:lang w:val="en-US"/>
        </w:rPr>
        <w:t xml:space="preserve">, </w:t>
      </w:r>
      <w:r w:rsidRPr="00EB23E0">
        <w:rPr>
          <w:bCs/>
          <w:lang w:val="en-US"/>
        </w:rPr>
        <w:t>year of publication</w:t>
      </w:r>
      <w:r>
        <w:rPr>
          <w:bCs/>
          <w:lang w:val="en-US"/>
        </w:rPr>
        <w:t xml:space="preserve">, </w:t>
      </w:r>
      <w:r w:rsidRPr="00EB23E0">
        <w:rPr>
          <w:bCs/>
          <w:lang w:val="en-US"/>
        </w:rPr>
        <w:t>Optional pages</w:t>
      </w:r>
      <w:r>
        <w:rPr>
          <w:bCs/>
          <w:lang w:val="en-US"/>
        </w:rPr>
        <w:t xml:space="preserve">) </w:t>
      </w:r>
    </w:p>
    <w:p w14:paraId="1B85BE3F" w14:textId="61742507" w:rsidR="00035606" w:rsidRPr="00890634" w:rsidRDefault="00890634" w:rsidP="00035606">
      <w:pPr>
        <w:pStyle w:val="Default"/>
        <w:spacing w:line="360" w:lineRule="auto"/>
        <w:jc w:val="both"/>
        <w:rPr>
          <w:bCs/>
          <w:lang w:val="en-US"/>
        </w:rPr>
      </w:pPr>
      <w:r>
        <w:rPr>
          <w:bCs/>
          <w:lang w:val="en-US"/>
        </w:rPr>
        <w:t xml:space="preserve">Citations </w:t>
      </w:r>
      <w:r w:rsidRPr="00890634">
        <w:rPr>
          <w:bCs/>
          <w:lang w:val="en-US"/>
        </w:rPr>
        <w:t>straight writing, enclosed in quotation marks.</w:t>
      </w:r>
    </w:p>
    <w:p w14:paraId="58725030" w14:textId="28CF6809" w:rsidR="00035606" w:rsidRPr="00CE5DF0" w:rsidRDefault="00035606" w:rsidP="00035606">
      <w:pPr>
        <w:pStyle w:val="Default"/>
        <w:spacing w:line="360" w:lineRule="auto"/>
        <w:jc w:val="center"/>
        <w:rPr>
          <w:b/>
          <w:lang w:val="en-US"/>
        </w:rPr>
      </w:pPr>
      <w:r w:rsidRPr="00CE5DF0">
        <w:rPr>
          <w:b/>
          <w:lang w:val="en-US"/>
        </w:rPr>
        <w:t>Tab</w:t>
      </w:r>
      <w:r w:rsidR="00966542">
        <w:rPr>
          <w:b/>
          <w:lang w:val="en-US"/>
        </w:rPr>
        <w:t>les</w:t>
      </w:r>
    </w:p>
    <w:p w14:paraId="2EF2752F" w14:textId="694421FC" w:rsidR="00016830" w:rsidRDefault="00016830" w:rsidP="00035606">
      <w:pPr>
        <w:pStyle w:val="Default"/>
        <w:spacing w:line="360" w:lineRule="auto"/>
        <w:jc w:val="both"/>
        <w:rPr>
          <w:bCs/>
          <w:lang w:val="en-US"/>
        </w:rPr>
      </w:pPr>
      <w:r w:rsidRPr="00016830">
        <w:rPr>
          <w:bCs/>
          <w:lang w:val="en-US"/>
        </w:rPr>
        <w:t>Titles and table numbers placed above them, centered (e.g. Table 1.), while explanations and sources – under tables, centered (e.g. Source: Own elaboration). Do not put dots at the end of titles and sources. Texts in tables and table captions – TNR 1</w:t>
      </w:r>
      <w:r w:rsidR="00C82C6F">
        <w:rPr>
          <w:bCs/>
          <w:lang w:val="en-US"/>
        </w:rPr>
        <w:t>1</w:t>
      </w:r>
      <w:r w:rsidRPr="00016830">
        <w:rPr>
          <w:bCs/>
          <w:lang w:val="en-US"/>
        </w:rPr>
        <w:t xml:space="preserve"> points, table sources – TNR 10 points</w:t>
      </w:r>
      <w:r w:rsidR="008D7F41">
        <w:rPr>
          <w:bCs/>
          <w:lang w:val="en-US"/>
        </w:rPr>
        <w:t xml:space="preserve">, </w:t>
      </w:r>
      <w:r w:rsidR="008D7F41" w:rsidRPr="008D7F41">
        <w:rPr>
          <w:bCs/>
          <w:lang w:val="en-US"/>
        </w:rPr>
        <w:t>interline 1</w:t>
      </w:r>
      <w:r w:rsidRPr="00016830">
        <w:rPr>
          <w:bCs/>
          <w:lang w:val="en-US"/>
        </w:rPr>
        <w:t>.</w:t>
      </w:r>
      <w:r w:rsidR="008D7F41">
        <w:rPr>
          <w:bCs/>
          <w:lang w:val="en-US"/>
        </w:rPr>
        <w:t xml:space="preserve"> </w:t>
      </w:r>
      <w:r w:rsidR="008D7F41" w:rsidRPr="008D7F41">
        <w:rPr>
          <w:bCs/>
          <w:lang w:val="en-US"/>
        </w:rPr>
        <w:t>Header row in table centered and bold</w:t>
      </w:r>
      <w:r w:rsidR="008D7F41">
        <w:rPr>
          <w:bCs/>
          <w:lang w:val="en-US"/>
        </w:rPr>
        <w:t>.</w:t>
      </w:r>
    </w:p>
    <w:p w14:paraId="1AD350A0" w14:textId="0CE8395E" w:rsidR="00035606" w:rsidRDefault="006735D9" w:rsidP="00035606">
      <w:pPr>
        <w:pStyle w:val="Default"/>
        <w:spacing w:line="360" w:lineRule="auto"/>
        <w:jc w:val="both"/>
        <w:rPr>
          <w:bCs/>
          <w:lang w:val="en-US"/>
        </w:rPr>
      </w:pPr>
      <w:r w:rsidRPr="006735D9">
        <w:rPr>
          <w:bCs/>
          <w:lang w:val="en-US"/>
        </w:rPr>
        <w:t>Example:</w:t>
      </w:r>
    </w:p>
    <w:p w14:paraId="0AC61ECA" w14:textId="77777777" w:rsidR="006735D9" w:rsidRPr="008E48BD" w:rsidRDefault="006735D9" w:rsidP="00035606">
      <w:pPr>
        <w:pStyle w:val="Default"/>
        <w:spacing w:line="360" w:lineRule="auto"/>
        <w:jc w:val="both"/>
        <w:rPr>
          <w:bCs/>
          <w:lang w:val="en-US"/>
        </w:rPr>
      </w:pPr>
    </w:p>
    <w:p w14:paraId="54D6C61C" w14:textId="4D18D698" w:rsidR="00035606" w:rsidRPr="00035606" w:rsidRDefault="00035606" w:rsidP="00035606">
      <w:pPr>
        <w:keepNext/>
        <w:spacing w:after="0" w:line="240" w:lineRule="auto"/>
        <w:jc w:val="center"/>
        <w:rPr>
          <w:rFonts w:ascii="Times New Roman" w:eastAsia="Calibri" w:hAnsi="Times New Roman" w:cs="Times New Roman"/>
          <w:color w:val="000000" w:themeColor="text1"/>
          <w:kern w:val="0"/>
          <w:lang w:val="en-GB"/>
          <w14:ligatures w14:val="none"/>
        </w:rPr>
      </w:pPr>
      <w:bookmarkStart w:id="4" w:name="_Toc30173334"/>
      <w:r w:rsidRPr="00035606">
        <w:rPr>
          <w:rFonts w:ascii="Times New Roman" w:eastAsia="Calibri" w:hAnsi="Times New Roman" w:cs="Times New Roman"/>
          <w:color w:val="000000" w:themeColor="text1"/>
          <w:kern w:val="0"/>
          <w:lang w:val="en"/>
          <w14:ligatures w14:val="none"/>
        </w:rPr>
        <w:t>Table 2</w:t>
      </w:r>
      <w:r w:rsidR="00C942B2">
        <w:rPr>
          <w:rFonts w:ascii="Times New Roman" w:eastAsia="Calibri" w:hAnsi="Times New Roman" w:cs="Times New Roman"/>
          <w:color w:val="000000" w:themeColor="text1"/>
          <w:kern w:val="0"/>
          <w:lang w:val="en"/>
          <w14:ligatures w14:val="none"/>
        </w:rPr>
        <w:t>.</w:t>
      </w:r>
      <w:r w:rsidRPr="00035606">
        <w:rPr>
          <w:rFonts w:ascii="Times New Roman" w:eastAsia="Calibri" w:hAnsi="Times New Roman" w:cs="Times New Roman"/>
          <w:color w:val="000000" w:themeColor="text1"/>
          <w:kern w:val="0"/>
          <w:lang w:val="en"/>
          <w14:ligatures w14:val="none"/>
        </w:rPr>
        <w:t xml:space="preserve"> Evaluation </w:t>
      </w:r>
      <w:bookmarkEnd w:id="4"/>
      <w:r w:rsidRPr="00035606">
        <w:rPr>
          <w:rFonts w:ascii="Times New Roman" w:eastAsia="Calibri" w:hAnsi="Times New Roman" w:cs="Times New Roman"/>
          <w:color w:val="000000" w:themeColor="text1"/>
          <w:kern w:val="0"/>
          <w:lang w:val="en"/>
          <w14:ligatures w14:val="none"/>
        </w:rPr>
        <w:t xml:space="preserve">of the function of the indicator system in the logistics controlling according to the owner </w:t>
      </w:r>
      <w:proofErr w:type="gramStart"/>
      <w:r w:rsidRPr="00035606">
        <w:rPr>
          <w:rFonts w:ascii="Times New Roman" w:eastAsia="Calibri" w:hAnsi="Times New Roman" w:cs="Times New Roman"/>
          <w:color w:val="000000" w:themeColor="text1"/>
          <w:kern w:val="0"/>
          <w:lang w:val="en"/>
          <w14:ligatures w14:val="none"/>
        </w:rPr>
        <w:t>of  the</w:t>
      </w:r>
      <w:proofErr w:type="gramEnd"/>
      <w:r w:rsidRPr="00035606">
        <w:rPr>
          <w:rFonts w:ascii="Times New Roman" w:eastAsia="Calibri" w:hAnsi="Times New Roman" w:cs="Times New Roman"/>
          <w:color w:val="000000" w:themeColor="text1"/>
          <w:kern w:val="0"/>
          <w:lang w:val="en"/>
          <w14:ligatures w14:val="none"/>
        </w:rPr>
        <w:t xml:space="preserve"> analyzed production enterprise</w:t>
      </w:r>
      <w:r w:rsidR="002B63FD">
        <w:rPr>
          <w:rFonts w:ascii="Times New Roman" w:eastAsia="Calibri" w:hAnsi="Times New Roman" w:cs="Times New Roman"/>
          <w:color w:val="000000" w:themeColor="text1"/>
          <w:kern w:val="0"/>
          <w:lang w:val="en"/>
          <w14:ligatures w14:val="none"/>
        </w:rPr>
        <w:t xml:space="preserve"> (TNR 11 points, interline 1, cent</w:t>
      </w:r>
      <w:r w:rsidR="009D3192">
        <w:rPr>
          <w:rFonts w:ascii="Times New Roman" w:eastAsia="Calibri" w:hAnsi="Times New Roman" w:cs="Times New Roman"/>
          <w:color w:val="000000" w:themeColor="text1"/>
          <w:kern w:val="0"/>
          <w:lang w:val="en"/>
          <w14:ligatures w14:val="none"/>
        </w:rPr>
        <w:t>e</w:t>
      </w:r>
      <w:r w:rsidR="002B63FD">
        <w:rPr>
          <w:rFonts w:ascii="Times New Roman" w:eastAsia="Calibri" w:hAnsi="Times New Roman" w:cs="Times New Roman"/>
          <w:color w:val="000000" w:themeColor="text1"/>
          <w:kern w:val="0"/>
          <w:lang w:val="en"/>
          <w14:ligatures w14:val="none"/>
        </w:rPr>
        <w:t>red)</w:t>
      </w:r>
    </w:p>
    <w:tbl>
      <w:tblPr>
        <w:tblStyle w:val="Tabela-Siatka"/>
        <w:tblW w:w="0" w:type="auto"/>
        <w:jc w:val="center"/>
        <w:tblInd w:w="0" w:type="dxa"/>
        <w:tblLayout w:type="fixed"/>
        <w:tblLook w:val="04A0" w:firstRow="1" w:lastRow="0" w:firstColumn="1" w:lastColumn="0" w:noHBand="0" w:noVBand="1"/>
      </w:tblPr>
      <w:tblGrid>
        <w:gridCol w:w="669"/>
        <w:gridCol w:w="2167"/>
        <w:gridCol w:w="1812"/>
        <w:gridCol w:w="1653"/>
        <w:gridCol w:w="1491"/>
      </w:tblGrid>
      <w:tr w:rsidR="00035606" w:rsidRPr="00035606" w14:paraId="4E24FC7D" w14:textId="77777777" w:rsidTr="00CC27E2">
        <w:trPr>
          <w:trHeight w:val="476"/>
          <w:jc w:val="center"/>
        </w:trPr>
        <w:tc>
          <w:tcPr>
            <w:tcW w:w="66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4E7B0699" w14:textId="20078F46" w:rsidR="00035606" w:rsidRPr="00813560" w:rsidRDefault="00035606" w:rsidP="00035606">
            <w:pPr>
              <w:spacing w:after="160" w:line="259" w:lineRule="auto"/>
              <w:jc w:val="center"/>
              <w:rPr>
                <w:rFonts w:ascii="Times New Roman" w:hAnsi="Times New Roman" w:cs="Times New Roman"/>
                <w:b/>
                <w:bCs/>
              </w:rPr>
            </w:pPr>
            <w:r w:rsidRPr="00813560">
              <w:rPr>
                <w:rFonts w:ascii="Times New Roman" w:hAnsi="Times New Roman" w:cs="Times New Roman"/>
                <w:b/>
                <w:bCs/>
                <w:lang w:val="en"/>
              </w:rPr>
              <w:t>No.</w:t>
            </w:r>
          </w:p>
        </w:tc>
        <w:tc>
          <w:tcPr>
            <w:tcW w:w="216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0B90109" w14:textId="7DD7E9F8" w:rsidR="00035606" w:rsidRPr="00813560" w:rsidRDefault="00035606" w:rsidP="004A4AB5">
            <w:pPr>
              <w:jc w:val="center"/>
              <w:rPr>
                <w:rFonts w:ascii="Times New Roman" w:hAnsi="Times New Roman" w:cs="Times New Roman"/>
                <w:b/>
                <w:bCs/>
              </w:rPr>
            </w:pPr>
            <w:r w:rsidRPr="00813560">
              <w:rPr>
                <w:rFonts w:ascii="Times New Roman" w:hAnsi="Times New Roman" w:cs="Times New Roman"/>
                <w:b/>
                <w:bCs/>
                <w:lang w:val="en"/>
              </w:rPr>
              <w:t>Functions</w:t>
            </w:r>
          </w:p>
          <w:p w14:paraId="34698DDD" w14:textId="41A09C95" w:rsidR="00035606" w:rsidRPr="00813560" w:rsidRDefault="00035606" w:rsidP="004A4AB5">
            <w:pPr>
              <w:jc w:val="center"/>
              <w:rPr>
                <w:rFonts w:ascii="Times New Roman" w:hAnsi="Times New Roman" w:cs="Times New Roman"/>
                <w:b/>
                <w:bCs/>
              </w:rPr>
            </w:pPr>
            <w:r w:rsidRPr="00813560">
              <w:rPr>
                <w:rFonts w:ascii="Times New Roman" w:hAnsi="Times New Roman" w:cs="Times New Roman"/>
                <w:b/>
                <w:bCs/>
                <w:lang w:val="en"/>
              </w:rPr>
              <w:t xml:space="preserve"> analyzed</w:t>
            </w:r>
          </w:p>
        </w:tc>
        <w:tc>
          <w:tcPr>
            <w:tcW w:w="181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507417B9" w14:textId="5F37BD9D" w:rsidR="00035606" w:rsidRPr="00813560" w:rsidRDefault="000B3917" w:rsidP="004A4AB5">
            <w:pPr>
              <w:jc w:val="center"/>
              <w:rPr>
                <w:rFonts w:ascii="Times New Roman" w:hAnsi="Times New Roman" w:cs="Times New Roman"/>
                <w:b/>
                <w:bCs/>
              </w:rPr>
            </w:pPr>
            <w:r w:rsidRPr="00813560">
              <w:rPr>
                <w:rFonts w:ascii="Times New Roman" w:hAnsi="Times New Roman" w:cs="Times New Roman"/>
                <w:b/>
                <w:bCs/>
                <w:noProof/>
                <w:lang w:val="en"/>
              </w:rPr>
              <mc:AlternateContent>
                <mc:Choice Requires="wps">
                  <w:drawing>
                    <wp:anchor distT="45720" distB="45720" distL="114300" distR="114300" simplePos="0" relativeHeight="251659264" behindDoc="0" locked="0" layoutInCell="1" allowOverlap="1" wp14:anchorId="6F6B6041" wp14:editId="78B0AF96">
                      <wp:simplePos x="0" y="0"/>
                      <wp:positionH relativeFrom="column">
                        <wp:posOffset>-1851660</wp:posOffset>
                      </wp:positionH>
                      <wp:positionV relativeFrom="paragraph">
                        <wp:posOffset>417195</wp:posOffset>
                      </wp:positionV>
                      <wp:extent cx="4905375" cy="287867"/>
                      <wp:effectExtent l="0" t="0" r="28575" b="17145"/>
                      <wp:wrapNone/>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287867"/>
                              </a:xfrm>
                              <a:prstGeom prst="rect">
                                <a:avLst/>
                              </a:prstGeom>
                              <a:solidFill>
                                <a:srgbClr val="FFFFFF"/>
                              </a:solidFill>
                              <a:ln w="9525">
                                <a:solidFill>
                                  <a:srgbClr val="000000"/>
                                </a:solidFill>
                                <a:miter lim="800000"/>
                                <a:headEnd/>
                                <a:tailEnd/>
                              </a:ln>
                            </wps:spPr>
                            <wps:txbx>
                              <w:txbxContent>
                                <w:p w14:paraId="3D4089C4" w14:textId="3D7B6C1B" w:rsidR="008D7F41" w:rsidRPr="00C82C6F" w:rsidRDefault="008D7F41" w:rsidP="004A4AB5">
                                  <w:pPr>
                                    <w:jc w:val="center"/>
                                    <w:rPr>
                                      <w:rFonts w:ascii="Times New Roman" w:hAnsi="Times New Roman" w:cs="Times New Roman"/>
                                      <w:b/>
                                      <w:bCs/>
                                      <w:lang w:val="en-US"/>
                                    </w:rPr>
                                  </w:pPr>
                                  <w:r w:rsidRPr="00C82C6F">
                                    <w:rPr>
                                      <w:rFonts w:ascii="Times New Roman" w:hAnsi="Times New Roman" w:cs="Times New Roman"/>
                                      <w:b/>
                                      <w:bCs/>
                                      <w:lang w:val="en-US"/>
                                    </w:rPr>
                                    <w:t>(TNR 1</w:t>
                                  </w:r>
                                  <w:r w:rsidR="00C82C6F" w:rsidRPr="00C82C6F">
                                    <w:rPr>
                                      <w:rFonts w:ascii="Times New Roman" w:hAnsi="Times New Roman" w:cs="Times New Roman"/>
                                      <w:b/>
                                      <w:bCs/>
                                      <w:lang w:val="en-US"/>
                                    </w:rPr>
                                    <w:t>1</w:t>
                                  </w:r>
                                  <w:r w:rsidRPr="00C82C6F">
                                    <w:rPr>
                                      <w:rFonts w:ascii="Times New Roman" w:hAnsi="Times New Roman" w:cs="Times New Roman"/>
                                      <w:b/>
                                      <w:bCs/>
                                      <w:lang w:val="en-US"/>
                                    </w:rPr>
                                    <w:t xml:space="preserve"> points, interline 1. </w:t>
                                  </w:r>
                                  <w:r w:rsidR="004A4AB5" w:rsidRPr="00C82C6F">
                                    <w:rPr>
                                      <w:rFonts w:ascii="Times New Roman" w:hAnsi="Times New Roman" w:cs="Times New Roman"/>
                                      <w:b/>
                                      <w:bCs/>
                                      <w:lang w:val="en-US"/>
                                    </w:rPr>
                                    <w:t>h</w:t>
                                  </w:r>
                                  <w:r w:rsidRPr="00C82C6F">
                                    <w:rPr>
                                      <w:rFonts w:ascii="Times New Roman" w:hAnsi="Times New Roman" w:cs="Times New Roman"/>
                                      <w:b/>
                                      <w:bCs/>
                                      <w:lang w:val="en-US"/>
                                    </w:rPr>
                                    <w:t>eader row in table centered and bold)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6B6041" id="_x0000_t202" coordsize="21600,21600" o:spt="202" path="m,l,21600r21600,l21600,xe">
                      <v:stroke joinstyle="miter"/>
                      <v:path gradientshapeok="t" o:connecttype="rect"/>
                    </v:shapetype>
                    <v:shape id="Pole tekstowe 2" o:spid="_x0000_s1026" type="#_x0000_t202" style="position:absolute;left:0;text-align:left;margin-left:-145.8pt;margin-top:32.85pt;width:386.25pt;height:22.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">
                      <v:textbox>
                        <w:txbxContent>
                          <w:p w14:paraId="3D4089C4" w14:textId="3D7B6C1B" w:rsidR="008D7F41" w:rsidRPr="00C82C6F" w:rsidRDefault="008D7F41" w:rsidP="004A4AB5">
                            <w:pPr>
                              <w:jc w:val="center"/>
                              <w:rPr>
                                <w:rFonts w:ascii="Times New Roman" w:hAnsi="Times New Roman" w:cs="Times New Roman"/>
                                <w:b/>
                                <w:bCs/>
                                <w:lang w:val="en-US"/>
                              </w:rPr>
                            </w:pPr>
                            <w:r w:rsidRPr="00C82C6F">
                              <w:rPr>
                                <w:rFonts w:ascii="Times New Roman" w:hAnsi="Times New Roman" w:cs="Times New Roman"/>
                                <w:b/>
                                <w:bCs/>
                                <w:lang w:val="en-US"/>
                              </w:rPr>
                              <w:t>(TNR 1</w:t>
                            </w:r>
                            <w:r w:rsidR="00C82C6F" w:rsidRPr="00C82C6F">
                              <w:rPr>
                                <w:rFonts w:ascii="Times New Roman" w:hAnsi="Times New Roman" w:cs="Times New Roman"/>
                                <w:b/>
                                <w:bCs/>
                                <w:lang w:val="en-US"/>
                              </w:rPr>
                              <w:t>1</w:t>
                            </w:r>
                            <w:r w:rsidRPr="00C82C6F">
                              <w:rPr>
                                <w:rFonts w:ascii="Times New Roman" w:hAnsi="Times New Roman" w:cs="Times New Roman"/>
                                <w:b/>
                                <w:bCs/>
                                <w:lang w:val="en-US"/>
                              </w:rPr>
                              <w:t xml:space="preserve"> points, interline 1. </w:t>
                            </w:r>
                            <w:r w:rsidR="004A4AB5" w:rsidRPr="00C82C6F">
                              <w:rPr>
                                <w:rFonts w:ascii="Times New Roman" w:hAnsi="Times New Roman" w:cs="Times New Roman"/>
                                <w:b/>
                                <w:bCs/>
                                <w:lang w:val="en-US"/>
                              </w:rPr>
                              <w:t>h</w:t>
                            </w:r>
                            <w:r w:rsidRPr="00C82C6F">
                              <w:rPr>
                                <w:rFonts w:ascii="Times New Roman" w:hAnsi="Times New Roman" w:cs="Times New Roman"/>
                                <w:b/>
                                <w:bCs/>
                                <w:lang w:val="en-US"/>
                              </w:rPr>
                              <w:t>eader row in table centered and bold)</w:t>
                            </w:r>
                          </w:p>
                        </w:txbxContent>
                      </v:textbox>
                    </v:shape>
                  </w:pict>
                </mc:Fallback>
              </mc:AlternateContent>
            </w:r>
            <w:r w:rsidR="00035606" w:rsidRPr="00813560">
              <w:rPr>
                <w:rFonts w:ascii="Times New Roman" w:hAnsi="Times New Roman" w:cs="Times New Roman"/>
                <w:b/>
                <w:bCs/>
                <w:lang w:val="en"/>
              </w:rPr>
              <w:t>Scores</w:t>
            </w:r>
          </w:p>
        </w:tc>
        <w:tc>
          <w:tcPr>
            <w:tcW w:w="1653"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10BEF624" w14:textId="6E9122D1" w:rsidR="00035606" w:rsidRPr="00813560" w:rsidRDefault="00035606" w:rsidP="004A4AB5">
            <w:pPr>
              <w:jc w:val="center"/>
              <w:rPr>
                <w:rFonts w:ascii="Times New Roman" w:hAnsi="Times New Roman" w:cs="Times New Roman"/>
                <w:b/>
                <w:bCs/>
              </w:rPr>
            </w:pPr>
            <w:r w:rsidRPr="00813560">
              <w:rPr>
                <w:rFonts w:ascii="Times New Roman" w:hAnsi="Times New Roman" w:cs="Times New Roman"/>
                <w:b/>
                <w:bCs/>
                <w:lang w:val="en"/>
              </w:rPr>
              <w:t>Severity coefficient</w:t>
            </w:r>
          </w:p>
        </w:tc>
        <w:tc>
          <w:tcPr>
            <w:tcW w:w="149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08F58611" w14:textId="54076BCF" w:rsidR="00035606" w:rsidRPr="00813560" w:rsidRDefault="00035606" w:rsidP="004A4AB5">
            <w:pPr>
              <w:jc w:val="center"/>
              <w:rPr>
                <w:rFonts w:ascii="Times New Roman" w:hAnsi="Times New Roman" w:cs="Times New Roman"/>
                <w:b/>
                <w:bCs/>
              </w:rPr>
            </w:pPr>
            <w:r w:rsidRPr="00813560">
              <w:rPr>
                <w:rFonts w:ascii="Times New Roman" w:hAnsi="Times New Roman" w:cs="Times New Roman"/>
                <w:b/>
                <w:bCs/>
                <w:lang w:val="en"/>
              </w:rPr>
              <w:t>Assessment</w:t>
            </w:r>
          </w:p>
        </w:tc>
      </w:tr>
      <w:tr w:rsidR="00035606" w:rsidRPr="00035606" w14:paraId="0FA79C16" w14:textId="77777777" w:rsidTr="000B3917">
        <w:trPr>
          <w:trHeight w:val="614"/>
          <w:jc w:val="center"/>
        </w:trPr>
        <w:tc>
          <w:tcPr>
            <w:tcW w:w="66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F717BB" w14:textId="77777777" w:rsidR="00035606" w:rsidRPr="00035606" w:rsidRDefault="00035606" w:rsidP="00035606">
            <w:pPr>
              <w:spacing w:after="160" w:line="259" w:lineRule="auto"/>
              <w:rPr>
                <w:rFonts w:ascii="Times New Roman" w:hAnsi="Times New Roman" w:cs="Times New Roman"/>
                <w:sz w:val="20"/>
                <w:szCs w:val="20"/>
              </w:rPr>
            </w:pPr>
          </w:p>
        </w:tc>
        <w:tc>
          <w:tcPr>
            <w:tcW w:w="216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565658" w14:textId="77777777" w:rsidR="00035606" w:rsidRPr="00035606" w:rsidRDefault="00035606" w:rsidP="00035606">
            <w:pPr>
              <w:spacing w:after="160" w:line="259" w:lineRule="auto"/>
              <w:rPr>
                <w:rFonts w:ascii="Times New Roman" w:hAnsi="Times New Roman" w:cs="Times New Roman"/>
                <w:sz w:val="20"/>
                <w:szCs w:val="20"/>
              </w:rPr>
            </w:pPr>
          </w:p>
        </w:tc>
        <w:tc>
          <w:tcPr>
            <w:tcW w:w="181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3B6015" w14:textId="77777777" w:rsidR="00035606" w:rsidRPr="00035606" w:rsidRDefault="00035606" w:rsidP="00035606">
            <w:pPr>
              <w:spacing w:after="160" w:line="259" w:lineRule="auto"/>
              <w:rPr>
                <w:rFonts w:ascii="Times New Roman" w:hAnsi="Times New Roman" w:cs="Times New Roman"/>
                <w:sz w:val="20"/>
                <w:szCs w:val="20"/>
              </w:rPr>
            </w:pPr>
          </w:p>
        </w:tc>
        <w:tc>
          <w:tcPr>
            <w:tcW w:w="1653"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E1F7F9" w14:textId="77777777" w:rsidR="00035606" w:rsidRPr="00035606" w:rsidRDefault="00035606" w:rsidP="00035606">
            <w:pPr>
              <w:spacing w:after="160" w:line="259" w:lineRule="auto"/>
              <w:rPr>
                <w:rFonts w:ascii="Times New Roman" w:hAnsi="Times New Roman" w:cs="Times New Roman"/>
                <w:sz w:val="20"/>
                <w:szCs w:val="20"/>
              </w:rPr>
            </w:pPr>
          </w:p>
        </w:tc>
        <w:tc>
          <w:tcPr>
            <w:tcW w:w="149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F2C621" w14:textId="77777777" w:rsidR="00035606" w:rsidRPr="00035606" w:rsidRDefault="00035606" w:rsidP="00035606">
            <w:pPr>
              <w:spacing w:after="160" w:line="259" w:lineRule="auto"/>
              <w:rPr>
                <w:rFonts w:ascii="Times New Roman" w:hAnsi="Times New Roman" w:cs="Times New Roman"/>
                <w:sz w:val="20"/>
                <w:szCs w:val="20"/>
              </w:rPr>
            </w:pPr>
          </w:p>
        </w:tc>
      </w:tr>
      <w:tr w:rsidR="00035606" w:rsidRPr="00035606" w14:paraId="162670A2" w14:textId="77777777" w:rsidTr="00CC27E2">
        <w:trPr>
          <w:jc w:val="center"/>
        </w:trPr>
        <w:tc>
          <w:tcPr>
            <w:tcW w:w="669" w:type="dxa"/>
            <w:tcBorders>
              <w:top w:val="single" w:sz="4" w:space="0" w:color="auto"/>
              <w:left w:val="single" w:sz="4" w:space="0" w:color="auto"/>
              <w:bottom w:val="single" w:sz="4" w:space="0" w:color="auto"/>
              <w:right w:val="single" w:sz="4" w:space="0" w:color="auto"/>
            </w:tcBorders>
            <w:hideMark/>
          </w:tcPr>
          <w:p w14:paraId="2C1B9F08"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1</w:t>
            </w:r>
          </w:p>
        </w:tc>
        <w:tc>
          <w:tcPr>
            <w:tcW w:w="2167" w:type="dxa"/>
            <w:tcBorders>
              <w:top w:val="single" w:sz="4" w:space="0" w:color="auto"/>
              <w:left w:val="single" w:sz="4" w:space="0" w:color="auto"/>
              <w:bottom w:val="single" w:sz="4" w:space="0" w:color="auto"/>
              <w:right w:val="single" w:sz="4" w:space="0" w:color="auto"/>
            </w:tcBorders>
            <w:hideMark/>
          </w:tcPr>
          <w:p w14:paraId="3AB0C1BC" w14:textId="77777777" w:rsidR="00035606" w:rsidRPr="00813560" w:rsidRDefault="00035606" w:rsidP="00035606">
            <w:pPr>
              <w:spacing w:after="160" w:line="259" w:lineRule="auto"/>
              <w:rPr>
                <w:rFonts w:ascii="Times New Roman" w:hAnsi="Times New Roman" w:cs="Times New Roman"/>
              </w:rPr>
            </w:pPr>
            <w:proofErr w:type="spellStart"/>
            <w:r w:rsidRPr="00813560">
              <w:rPr>
                <w:rFonts w:ascii="Times New Roman" w:hAnsi="Times New Roman" w:cs="Times New Roman"/>
                <w:lang w:val="en"/>
              </w:rPr>
              <w:t>optimisation</w:t>
            </w:r>
            <w:proofErr w:type="spellEnd"/>
            <w:r w:rsidRPr="00813560">
              <w:rPr>
                <w:rFonts w:ascii="Times New Roman" w:hAnsi="Times New Roman" w:cs="Times New Roman"/>
                <w:lang w:val="en"/>
              </w:rPr>
              <w:t xml:space="preserve"> function</w:t>
            </w:r>
          </w:p>
        </w:tc>
        <w:tc>
          <w:tcPr>
            <w:tcW w:w="1812" w:type="dxa"/>
            <w:tcBorders>
              <w:top w:val="single" w:sz="4" w:space="0" w:color="auto"/>
              <w:left w:val="single" w:sz="4" w:space="0" w:color="auto"/>
              <w:bottom w:val="single" w:sz="4" w:space="0" w:color="auto"/>
              <w:right w:val="single" w:sz="4" w:space="0" w:color="auto"/>
            </w:tcBorders>
            <w:hideMark/>
          </w:tcPr>
          <w:p w14:paraId="2A051C3F" w14:textId="1EE93C2D"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4</w:t>
            </w:r>
          </w:p>
        </w:tc>
        <w:tc>
          <w:tcPr>
            <w:tcW w:w="1653" w:type="dxa"/>
            <w:tcBorders>
              <w:top w:val="single" w:sz="4" w:space="0" w:color="auto"/>
              <w:left w:val="single" w:sz="4" w:space="0" w:color="auto"/>
              <w:bottom w:val="single" w:sz="4" w:space="0" w:color="auto"/>
              <w:right w:val="single" w:sz="4" w:space="0" w:color="auto"/>
            </w:tcBorders>
            <w:hideMark/>
          </w:tcPr>
          <w:p w14:paraId="21195349"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0.20</w:t>
            </w:r>
          </w:p>
        </w:tc>
        <w:tc>
          <w:tcPr>
            <w:tcW w:w="1491" w:type="dxa"/>
            <w:tcBorders>
              <w:top w:val="single" w:sz="4" w:space="0" w:color="auto"/>
              <w:left w:val="single" w:sz="4" w:space="0" w:color="auto"/>
              <w:bottom w:val="single" w:sz="4" w:space="0" w:color="auto"/>
              <w:right w:val="single" w:sz="4" w:space="0" w:color="auto"/>
            </w:tcBorders>
            <w:hideMark/>
          </w:tcPr>
          <w:p w14:paraId="639CEC69"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0.80</w:t>
            </w:r>
          </w:p>
        </w:tc>
      </w:tr>
      <w:tr w:rsidR="00035606" w:rsidRPr="00035606" w14:paraId="0440C908" w14:textId="77777777" w:rsidTr="00CC27E2">
        <w:trPr>
          <w:jc w:val="center"/>
        </w:trPr>
        <w:tc>
          <w:tcPr>
            <w:tcW w:w="669" w:type="dxa"/>
            <w:tcBorders>
              <w:top w:val="single" w:sz="4" w:space="0" w:color="auto"/>
              <w:left w:val="single" w:sz="4" w:space="0" w:color="auto"/>
              <w:bottom w:val="single" w:sz="4" w:space="0" w:color="auto"/>
              <w:right w:val="single" w:sz="4" w:space="0" w:color="auto"/>
            </w:tcBorders>
            <w:hideMark/>
          </w:tcPr>
          <w:p w14:paraId="5BBBAD53"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2</w:t>
            </w:r>
          </w:p>
        </w:tc>
        <w:tc>
          <w:tcPr>
            <w:tcW w:w="2167" w:type="dxa"/>
            <w:tcBorders>
              <w:top w:val="single" w:sz="4" w:space="0" w:color="auto"/>
              <w:left w:val="single" w:sz="4" w:space="0" w:color="auto"/>
              <w:bottom w:val="single" w:sz="4" w:space="0" w:color="auto"/>
              <w:right w:val="single" w:sz="4" w:space="0" w:color="auto"/>
            </w:tcBorders>
            <w:hideMark/>
          </w:tcPr>
          <w:p w14:paraId="49F52504" w14:textId="77777777" w:rsidR="00035606" w:rsidRPr="00813560" w:rsidRDefault="00035606" w:rsidP="00035606">
            <w:pPr>
              <w:spacing w:after="160" w:line="259" w:lineRule="auto"/>
              <w:rPr>
                <w:rFonts w:ascii="Times New Roman" w:hAnsi="Times New Roman" w:cs="Times New Roman"/>
              </w:rPr>
            </w:pPr>
            <w:r w:rsidRPr="00813560">
              <w:rPr>
                <w:rFonts w:ascii="Times New Roman" w:hAnsi="Times New Roman" w:cs="Times New Roman"/>
                <w:lang w:val="en"/>
              </w:rPr>
              <w:t>steering, controlling function</w:t>
            </w:r>
          </w:p>
        </w:tc>
        <w:tc>
          <w:tcPr>
            <w:tcW w:w="1812" w:type="dxa"/>
            <w:tcBorders>
              <w:top w:val="single" w:sz="4" w:space="0" w:color="auto"/>
              <w:left w:val="single" w:sz="4" w:space="0" w:color="auto"/>
              <w:bottom w:val="single" w:sz="4" w:space="0" w:color="auto"/>
              <w:right w:val="single" w:sz="4" w:space="0" w:color="auto"/>
            </w:tcBorders>
            <w:hideMark/>
          </w:tcPr>
          <w:p w14:paraId="5C99D874"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4</w:t>
            </w:r>
          </w:p>
        </w:tc>
        <w:tc>
          <w:tcPr>
            <w:tcW w:w="1653" w:type="dxa"/>
            <w:tcBorders>
              <w:top w:val="single" w:sz="4" w:space="0" w:color="auto"/>
              <w:left w:val="single" w:sz="4" w:space="0" w:color="auto"/>
              <w:bottom w:val="single" w:sz="4" w:space="0" w:color="auto"/>
              <w:right w:val="single" w:sz="4" w:space="0" w:color="auto"/>
            </w:tcBorders>
            <w:hideMark/>
          </w:tcPr>
          <w:p w14:paraId="1511B75B" w14:textId="77777777" w:rsidR="00035606" w:rsidRPr="00813560" w:rsidRDefault="00035606" w:rsidP="00C81FB2">
            <w:pPr>
              <w:spacing w:after="160" w:line="259" w:lineRule="auto"/>
              <w:jc w:val="center"/>
              <w:rPr>
                <w:rFonts w:ascii="Times New Roman" w:hAnsi="Times New Roman" w:cs="Times New Roman"/>
              </w:rPr>
            </w:pPr>
            <w:r w:rsidRPr="00813560">
              <w:rPr>
                <w:rFonts w:ascii="Times New Roman" w:hAnsi="Times New Roman" w:cs="Times New Roman"/>
                <w:lang w:val="en"/>
              </w:rPr>
              <w:t>0.20</w:t>
            </w:r>
          </w:p>
        </w:tc>
        <w:tc>
          <w:tcPr>
            <w:tcW w:w="1491" w:type="dxa"/>
            <w:tcBorders>
              <w:top w:val="single" w:sz="4" w:space="0" w:color="auto"/>
              <w:left w:val="single" w:sz="4" w:space="0" w:color="auto"/>
              <w:bottom w:val="single" w:sz="4" w:space="0" w:color="auto"/>
              <w:right w:val="single" w:sz="4" w:space="0" w:color="auto"/>
            </w:tcBorders>
            <w:hideMark/>
          </w:tcPr>
          <w:p w14:paraId="63B3D009"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0.60</w:t>
            </w:r>
          </w:p>
        </w:tc>
      </w:tr>
      <w:tr w:rsidR="00035606" w:rsidRPr="00035606" w14:paraId="5DA0222E" w14:textId="77777777" w:rsidTr="00CC27E2">
        <w:trPr>
          <w:jc w:val="center"/>
        </w:trPr>
        <w:tc>
          <w:tcPr>
            <w:tcW w:w="669" w:type="dxa"/>
            <w:tcBorders>
              <w:top w:val="single" w:sz="4" w:space="0" w:color="auto"/>
              <w:left w:val="single" w:sz="4" w:space="0" w:color="auto"/>
              <w:bottom w:val="single" w:sz="4" w:space="0" w:color="auto"/>
              <w:right w:val="single" w:sz="4" w:space="0" w:color="auto"/>
            </w:tcBorders>
            <w:hideMark/>
          </w:tcPr>
          <w:p w14:paraId="446CF0A1"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3</w:t>
            </w:r>
          </w:p>
        </w:tc>
        <w:tc>
          <w:tcPr>
            <w:tcW w:w="2167" w:type="dxa"/>
            <w:tcBorders>
              <w:top w:val="single" w:sz="4" w:space="0" w:color="auto"/>
              <w:left w:val="single" w:sz="4" w:space="0" w:color="auto"/>
              <w:bottom w:val="single" w:sz="4" w:space="0" w:color="auto"/>
              <w:right w:val="single" w:sz="4" w:space="0" w:color="auto"/>
            </w:tcBorders>
            <w:hideMark/>
          </w:tcPr>
          <w:p w14:paraId="22581739" w14:textId="77777777" w:rsidR="00035606" w:rsidRPr="00813560" w:rsidRDefault="00035606" w:rsidP="00035606">
            <w:pPr>
              <w:spacing w:after="160" w:line="259" w:lineRule="auto"/>
              <w:rPr>
                <w:rFonts w:ascii="Times New Roman" w:hAnsi="Times New Roman" w:cs="Times New Roman"/>
              </w:rPr>
            </w:pPr>
            <w:r w:rsidRPr="00813560">
              <w:rPr>
                <w:rFonts w:ascii="Times New Roman" w:hAnsi="Times New Roman" w:cs="Times New Roman"/>
                <w:lang w:val="en"/>
              </w:rPr>
              <w:t>information function</w:t>
            </w:r>
          </w:p>
        </w:tc>
        <w:tc>
          <w:tcPr>
            <w:tcW w:w="1812" w:type="dxa"/>
            <w:tcBorders>
              <w:top w:val="single" w:sz="4" w:space="0" w:color="auto"/>
              <w:left w:val="single" w:sz="4" w:space="0" w:color="auto"/>
              <w:bottom w:val="single" w:sz="4" w:space="0" w:color="auto"/>
              <w:right w:val="single" w:sz="4" w:space="0" w:color="auto"/>
            </w:tcBorders>
            <w:hideMark/>
          </w:tcPr>
          <w:p w14:paraId="287FAB2B"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5</w:t>
            </w:r>
          </w:p>
        </w:tc>
        <w:tc>
          <w:tcPr>
            <w:tcW w:w="1653" w:type="dxa"/>
            <w:tcBorders>
              <w:top w:val="single" w:sz="4" w:space="0" w:color="auto"/>
              <w:left w:val="single" w:sz="4" w:space="0" w:color="auto"/>
              <w:bottom w:val="single" w:sz="4" w:space="0" w:color="auto"/>
              <w:right w:val="single" w:sz="4" w:space="0" w:color="auto"/>
            </w:tcBorders>
            <w:hideMark/>
          </w:tcPr>
          <w:p w14:paraId="44D652B5"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0.15</w:t>
            </w:r>
          </w:p>
        </w:tc>
        <w:tc>
          <w:tcPr>
            <w:tcW w:w="1491" w:type="dxa"/>
            <w:tcBorders>
              <w:top w:val="single" w:sz="4" w:space="0" w:color="auto"/>
              <w:left w:val="single" w:sz="4" w:space="0" w:color="auto"/>
              <w:bottom w:val="single" w:sz="4" w:space="0" w:color="auto"/>
              <w:right w:val="single" w:sz="4" w:space="0" w:color="auto"/>
            </w:tcBorders>
            <w:hideMark/>
          </w:tcPr>
          <w:p w14:paraId="6D2FCB88"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0.75</w:t>
            </w:r>
          </w:p>
        </w:tc>
      </w:tr>
      <w:tr w:rsidR="00035606" w:rsidRPr="00035606" w14:paraId="32FB249E" w14:textId="77777777" w:rsidTr="00CC27E2">
        <w:trPr>
          <w:jc w:val="center"/>
        </w:trPr>
        <w:tc>
          <w:tcPr>
            <w:tcW w:w="669" w:type="dxa"/>
            <w:tcBorders>
              <w:top w:val="single" w:sz="4" w:space="0" w:color="auto"/>
              <w:left w:val="single" w:sz="4" w:space="0" w:color="auto"/>
              <w:bottom w:val="single" w:sz="4" w:space="0" w:color="auto"/>
              <w:right w:val="single" w:sz="4" w:space="0" w:color="auto"/>
            </w:tcBorders>
            <w:hideMark/>
          </w:tcPr>
          <w:p w14:paraId="634C2FA0"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4</w:t>
            </w:r>
          </w:p>
        </w:tc>
        <w:tc>
          <w:tcPr>
            <w:tcW w:w="2167" w:type="dxa"/>
            <w:tcBorders>
              <w:top w:val="single" w:sz="4" w:space="0" w:color="auto"/>
              <w:left w:val="single" w:sz="4" w:space="0" w:color="auto"/>
              <w:bottom w:val="single" w:sz="4" w:space="0" w:color="auto"/>
              <w:right w:val="single" w:sz="4" w:space="0" w:color="auto"/>
            </w:tcBorders>
            <w:hideMark/>
          </w:tcPr>
          <w:p w14:paraId="7CCC030F" w14:textId="77777777" w:rsidR="00035606" w:rsidRPr="00813560" w:rsidRDefault="00035606" w:rsidP="00035606">
            <w:pPr>
              <w:spacing w:after="160" w:line="259" w:lineRule="auto"/>
              <w:rPr>
                <w:rFonts w:ascii="Times New Roman" w:hAnsi="Times New Roman" w:cs="Times New Roman"/>
              </w:rPr>
            </w:pPr>
            <w:r w:rsidRPr="00813560">
              <w:rPr>
                <w:rFonts w:ascii="Times New Roman" w:hAnsi="Times New Roman" w:cs="Times New Roman"/>
                <w:lang w:val="en"/>
              </w:rPr>
              <w:t>coordination function</w:t>
            </w:r>
          </w:p>
        </w:tc>
        <w:tc>
          <w:tcPr>
            <w:tcW w:w="1812" w:type="dxa"/>
            <w:tcBorders>
              <w:top w:val="single" w:sz="4" w:space="0" w:color="auto"/>
              <w:left w:val="single" w:sz="4" w:space="0" w:color="auto"/>
              <w:bottom w:val="single" w:sz="4" w:space="0" w:color="auto"/>
              <w:right w:val="single" w:sz="4" w:space="0" w:color="auto"/>
            </w:tcBorders>
            <w:hideMark/>
          </w:tcPr>
          <w:p w14:paraId="399E52E8"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4</w:t>
            </w:r>
          </w:p>
        </w:tc>
        <w:tc>
          <w:tcPr>
            <w:tcW w:w="1653" w:type="dxa"/>
            <w:tcBorders>
              <w:top w:val="single" w:sz="4" w:space="0" w:color="auto"/>
              <w:left w:val="single" w:sz="4" w:space="0" w:color="auto"/>
              <w:bottom w:val="single" w:sz="4" w:space="0" w:color="auto"/>
              <w:right w:val="single" w:sz="4" w:space="0" w:color="auto"/>
            </w:tcBorders>
            <w:hideMark/>
          </w:tcPr>
          <w:p w14:paraId="09DF5CE2"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0.15</w:t>
            </w:r>
          </w:p>
        </w:tc>
        <w:tc>
          <w:tcPr>
            <w:tcW w:w="1491" w:type="dxa"/>
            <w:tcBorders>
              <w:top w:val="single" w:sz="4" w:space="0" w:color="auto"/>
              <w:left w:val="single" w:sz="4" w:space="0" w:color="auto"/>
              <w:bottom w:val="single" w:sz="4" w:space="0" w:color="auto"/>
              <w:right w:val="single" w:sz="4" w:space="0" w:color="auto"/>
            </w:tcBorders>
            <w:hideMark/>
          </w:tcPr>
          <w:p w14:paraId="58FB1255"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0.60</w:t>
            </w:r>
          </w:p>
        </w:tc>
      </w:tr>
      <w:tr w:rsidR="00035606" w:rsidRPr="00035606" w14:paraId="50BDC23F" w14:textId="77777777" w:rsidTr="00CC27E2">
        <w:trPr>
          <w:jc w:val="center"/>
        </w:trPr>
        <w:tc>
          <w:tcPr>
            <w:tcW w:w="669" w:type="dxa"/>
            <w:tcBorders>
              <w:top w:val="single" w:sz="4" w:space="0" w:color="auto"/>
              <w:left w:val="single" w:sz="4" w:space="0" w:color="auto"/>
              <w:bottom w:val="single" w:sz="4" w:space="0" w:color="auto"/>
              <w:right w:val="single" w:sz="4" w:space="0" w:color="auto"/>
            </w:tcBorders>
            <w:hideMark/>
          </w:tcPr>
          <w:p w14:paraId="67B87DCA"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5</w:t>
            </w:r>
          </w:p>
        </w:tc>
        <w:tc>
          <w:tcPr>
            <w:tcW w:w="2167" w:type="dxa"/>
            <w:tcBorders>
              <w:top w:val="single" w:sz="4" w:space="0" w:color="auto"/>
              <w:left w:val="single" w:sz="4" w:space="0" w:color="auto"/>
              <w:bottom w:val="single" w:sz="4" w:space="0" w:color="auto"/>
              <w:right w:val="single" w:sz="4" w:space="0" w:color="auto"/>
            </w:tcBorders>
            <w:hideMark/>
          </w:tcPr>
          <w:p w14:paraId="2BBE97A9" w14:textId="77777777" w:rsidR="00035606" w:rsidRPr="00813560" w:rsidRDefault="00035606" w:rsidP="00035606">
            <w:pPr>
              <w:spacing w:after="160" w:line="259" w:lineRule="auto"/>
              <w:rPr>
                <w:rFonts w:ascii="Times New Roman" w:hAnsi="Times New Roman" w:cs="Times New Roman"/>
              </w:rPr>
            </w:pPr>
            <w:r w:rsidRPr="00813560">
              <w:rPr>
                <w:rFonts w:ascii="Times New Roman" w:hAnsi="Times New Roman" w:cs="Times New Roman"/>
                <w:lang w:val="en"/>
              </w:rPr>
              <w:t>cognitive, decision-making function</w:t>
            </w:r>
          </w:p>
        </w:tc>
        <w:tc>
          <w:tcPr>
            <w:tcW w:w="1812" w:type="dxa"/>
            <w:tcBorders>
              <w:top w:val="single" w:sz="4" w:space="0" w:color="auto"/>
              <w:left w:val="single" w:sz="4" w:space="0" w:color="auto"/>
              <w:bottom w:val="single" w:sz="4" w:space="0" w:color="auto"/>
              <w:right w:val="single" w:sz="4" w:space="0" w:color="auto"/>
            </w:tcBorders>
            <w:hideMark/>
          </w:tcPr>
          <w:p w14:paraId="49CCE9BD"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5</w:t>
            </w:r>
          </w:p>
        </w:tc>
        <w:tc>
          <w:tcPr>
            <w:tcW w:w="1653" w:type="dxa"/>
            <w:tcBorders>
              <w:top w:val="single" w:sz="4" w:space="0" w:color="auto"/>
              <w:left w:val="single" w:sz="4" w:space="0" w:color="auto"/>
              <w:bottom w:val="single" w:sz="4" w:space="0" w:color="auto"/>
              <w:right w:val="single" w:sz="4" w:space="0" w:color="auto"/>
            </w:tcBorders>
            <w:hideMark/>
          </w:tcPr>
          <w:p w14:paraId="552FCC1A"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0.15</w:t>
            </w:r>
          </w:p>
        </w:tc>
        <w:tc>
          <w:tcPr>
            <w:tcW w:w="1491" w:type="dxa"/>
            <w:tcBorders>
              <w:top w:val="single" w:sz="4" w:space="0" w:color="auto"/>
              <w:left w:val="single" w:sz="4" w:space="0" w:color="auto"/>
              <w:bottom w:val="single" w:sz="4" w:space="0" w:color="auto"/>
              <w:right w:val="single" w:sz="4" w:space="0" w:color="auto"/>
            </w:tcBorders>
            <w:hideMark/>
          </w:tcPr>
          <w:p w14:paraId="25B5F67C"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0.75</w:t>
            </w:r>
          </w:p>
        </w:tc>
      </w:tr>
      <w:tr w:rsidR="00035606" w:rsidRPr="00035606" w14:paraId="31CDB843" w14:textId="77777777" w:rsidTr="00CC27E2">
        <w:trPr>
          <w:trHeight w:val="384"/>
          <w:jc w:val="center"/>
        </w:trPr>
        <w:tc>
          <w:tcPr>
            <w:tcW w:w="669" w:type="dxa"/>
            <w:tcBorders>
              <w:top w:val="single" w:sz="4" w:space="0" w:color="auto"/>
              <w:left w:val="single" w:sz="4" w:space="0" w:color="auto"/>
              <w:bottom w:val="single" w:sz="4" w:space="0" w:color="auto"/>
              <w:right w:val="single" w:sz="4" w:space="0" w:color="auto"/>
            </w:tcBorders>
            <w:hideMark/>
          </w:tcPr>
          <w:p w14:paraId="1AD1C481"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6</w:t>
            </w:r>
          </w:p>
        </w:tc>
        <w:tc>
          <w:tcPr>
            <w:tcW w:w="2167" w:type="dxa"/>
            <w:tcBorders>
              <w:top w:val="single" w:sz="4" w:space="0" w:color="auto"/>
              <w:left w:val="single" w:sz="4" w:space="0" w:color="auto"/>
              <w:bottom w:val="single" w:sz="4" w:space="0" w:color="auto"/>
              <w:right w:val="single" w:sz="4" w:space="0" w:color="auto"/>
            </w:tcBorders>
            <w:hideMark/>
          </w:tcPr>
          <w:p w14:paraId="7C6C45A0" w14:textId="77777777" w:rsidR="00035606" w:rsidRPr="00813560" w:rsidRDefault="00035606" w:rsidP="00035606">
            <w:pPr>
              <w:spacing w:after="160" w:line="259" w:lineRule="auto"/>
              <w:rPr>
                <w:rFonts w:ascii="Times New Roman" w:hAnsi="Times New Roman" w:cs="Times New Roman"/>
              </w:rPr>
            </w:pPr>
            <w:r w:rsidRPr="00813560">
              <w:rPr>
                <w:rFonts w:ascii="Times New Roman" w:hAnsi="Times New Roman" w:cs="Times New Roman"/>
                <w:lang w:val="en"/>
              </w:rPr>
              <w:t>responsibilities</w:t>
            </w:r>
          </w:p>
        </w:tc>
        <w:tc>
          <w:tcPr>
            <w:tcW w:w="1812" w:type="dxa"/>
            <w:tcBorders>
              <w:top w:val="single" w:sz="4" w:space="0" w:color="auto"/>
              <w:left w:val="single" w:sz="4" w:space="0" w:color="auto"/>
              <w:bottom w:val="single" w:sz="4" w:space="0" w:color="auto"/>
              <w:right w:val="single" w:sz="4" w:space="0" w:color="auto"/>
            </w:tcBorders>
            <w:hideMark/>
          </w:tcPr>
          <w:p w14:paraId="60B8173D"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4</w:t>
            </w:r>
          </w:p>
        </w:tc>
        <w:tc>
          <w:tcPr>
            <w:tcW w:w="1653" w:type="dxa"/>
            <w:tcBorders>
              <w:top w:val="single" w:sz="4" w:space="0" w:color="auto"/>
              <w:left w:val="single" w:sz="4" w:space="0" w:color="auto"/>
              <w:bottom w:val="single" w:sz="4" w:space="0" w:color="auto"/>
              <w:right w:val="single" w:sz="4" w:space="0" w:color="auto"/>
            </w:tcBorders>
            <w:hideMark/>
          </w:tcPr>
          <w:p w14:paraId="116072C7"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0.15</w:t>
            </w:r>
          </w:p>
        </w:tc>
        <w:tc>
          <w:tcPr>
            <w:tcW w:w="1491" w:type="dxa"/>
            <w:tcBorders>
              <w:top w:val="single" w:sz="4" w:space="0" w:color="auto"/>
              <w:left w:val="single" w:sz="4" w:space="0" w:color="auto"/>
              <w:bottom w:val="single" w:sz="4" w:space="0" w:color="auto"/>
              <w:right w:val="single" w:sz="4" w:space="0" w:color="auto"/>
            </w:tcBorders>
            <w:hideMark/>
          </w:tcPr>
          <w:p w14:paraId="3C1FFA2F" w14:textId="77777777" w:rsidR="00035606" w:rsidRPr="00813560" w:rsidRDefault="00035606" w:rsidP="00035606">
            <w:pPr>
              <w:spacing w:after="160" w:line="259" w:lineRule="auto"/>
              <w:jc w:val="center"/>
              <w:rPr>
                <w:rFonts w:ascii="Times New Roman" w:hAnsi="Times New Roman" w:cs="Times New Roman"/>
              </w:rPr>
            </w:pPr>
            <w:r w:rsidRPr="00813560">
              <w:rPr>
                <w:rFonts w:ascii="Times New Roman" w:hAnsi="Times New Roman" w:cs="Times New Roman"/>
                <w:lang w:val="en"/>
              </w:rPr>
              <w:t>0.60</w:t>
            </w:r>
          </w:p>
        </w:tc>
      </w:tr>
      <w:tr w:rsidR="00035606" w:rsidRPr="00035606" w14:paraId="476DEE61" w14:textId="77777777" w:rsidTr="00CC27E2">
        <w:trPr>
          <w:jc w:val="center"/>
        </w:trPr>
        <w:tc>
          <w:tcPr>
            <w:tcW w:w="4648" w:type="dxa"/>
            <w:gridSpan w:val="3"/>
            <w:tcBorders>
              <w:top w:val="single" w:sz="4" w:space="0" w:color="auto"/>
              <w:left w:val="single" w:sz="4" w:space="0" w:color="auto"/>
              <w:bottom w:val="single" w:sz="4" w:space="0" w:color="auto"/>
              <w:right w:val="single" w:sz="4" w:space="0" w:color="auto"/>
            </w:tcBorders>
            <w:hideMark/>
          </w:tcPr>
          <w:p w14:paraId="3C22BE5A" w14:textId="77777777" w:rsidR="00035606" w:rsidRPr="00813560" w:rsidRDefault="00035606" w:rsidP="00035606">
            <w:pPr>
              <w:spacing w:after="160" w:line="259" w:lineRule="auto"/>
              <w:jc w:val="center"/>
              <w:rPr>
                <w:rFonts w:ascii="Times New Roman" w:hAnsi="Times New Roman" w:cs="Times New Roman"/>
                <w:b/>
                <w:bCs/>
              </w:rPr>
            </w:pPr>
            <w:r w:rsidRPr="00813560">
              <w:rPr>
                <w:rFonts w:ascii="Times New Roman" w:hAnsi="Times New Roman" w:cs="Times New Roman"/>
                <w:b/>
                <w:bCs/>
                <w:lang w:val="en"/>
              </w:rPr>
              <w:t>Total</w:t>
            </w:r>
          </w:p>
        </w:tc>
        <w:tc>
          <w:tcPr>
            <w:tcW w:w="1653" w:type="dxa"/>
            <w:tcBorders>
              <w:top w:val="single" w:sz="4" w:space="0" w:color="auto"/>
              <w:left w:val="single" w:sz="4" w:space="0" w:color="auto"/>
              <w:bottom w:val="single" w:sz="4" w:space="0" w:color="auto"/>
              <w:right w:val="single" w:sz="4" w:space="0" w:color="auto"/>
            </w:tcBorders>
            <w:hideMark/>
          </w:tcPr>
          <w:p w14:paraId="1BED5EA3" w14:textId="77777777" w:rsidR="00035606" w:rsidRPr="00813560" w:rsidRDefault="00035606" w:rsidP="00035606">
            <w:pPr>
              <w:spacing w:after="160" w:line="259" w:lineRule="auto"/>
              <w:jc w:val="center"/>
              <w:rPr>
                <w:rFonts w:ascii="Times New Roman" w:hAnsi="Times New Roman" w:cs="Times New Roman"/>
                <w:b/>
                <w:bCs/>
              </w:rPr>
            </w:pPr>
            <w:r w:rsidRPr="00813560">
              <w:rPr>
                <w:rFonts w:ascii="Times New Roman" w:hAnsi="Times New Roman" w:cs="Times New Roman"/>
                <w:b/>
                <w:bCs/>
                <w:lang w:val="en"/>
              </w:rPr>
              <w:t>1</w:t>
            </w:r>
          </w:p>
        </w:tc>
        <w:tc>
          <w:tcPr>
            <w:tcW w:w="1491" w:type="dxa"/>
            <w:tcBorders>
              <w:top w:val="single" w:sz="4" w:space="0" w:color="auto"/>
              <w:left w:val="single" w:sz="4" w:space="0" w:color="auto"/>
              <w:bottom w:val="single" w:sz="4" w:space="0" w:color="auto"/>
              <w:right w:val="single" w:sz="4" w:space="0" w:color="auto"/>
            </w:tcBorders>
            <w:hideMark/>
          </w:tcPr>
          <w:p w14:paraId="7C5441D1" w14:textId="77777777" w:rsidR="00035606" w:rsidRPr="00813560" w:rsidRDefault="00035606" w:rsidP="00035606">
            <w:pPr>
              <w:spacing w:after="160" w:line="259" w:lineRule="auto"/>
              <w:jc w:val="center"/>
              <w:rPr>
                <w:rFonts w:ascii="Times New Roman" w:hAnsi="Times New Roman" w:cs="Times New Roman"/>
                <w:b/>
                <w:bCs/>
              </w:rPr>
            </w:pPr>
            <w:r w:rsidRPr="00813560">
              <w:rPr>
                <w:rFonts w:ascii="Times New Roman" w:hAnsi="Times New Roman" w:cs="Times New Roman"/>
                <w:b/>
                <w:bCs/>
                <w:lang w:val="en"/>
              </w:rPr>
              <w:t>4.1</w:t>
            </w:r>
          </w:p>
        </w:tc>
      </w:tr>
    </w:tbl>
    <w:p w14:paraId="5F5ED807" w14:textId="129F1C43" w:rsidR="00035606" w:rsidRPr="0025157F" w:rsidRDefault="00035606" w:rsidP="00035606">
      <w:pPr>
        <w:spacing w:after="0" w:line="240" w:lineRule="auto"/>
        <w:jc w:val="center"/>
        <w:rPr>
          <w:rFonts w:ascii="Times New Roman" w:hAnsi="Times New Roman" w:cs="Times New Roman"/>
          <w:b/>
          <w:bCs/>
          <w:kern w:val="0"/>
          <w:sz w:val="20"/>
          <w:szCs w:val="20"/>
          <w:lang w:val="en-US"/>
          <w14:ligatures w14:val="none"/>
        </w:rPr>
      </w:pPr>
      <w:r w:rsidRPr="0025157F">
        <w:rPr>
          <w:rFonts w:ascii="Times New Roman" w:hAnsi="Times New Roman" w:cs="Times New Roman"/>
          <w:kern w:val="0"/>
          <w:sz w:val="20"/>
          <w:szCs w:val="20"/>
          <w:lang w:val="en"/>
          <w14:ligatures w14:val="none"/>
        </w:rPr>
        <w:t xml:space="preserve">Source: </w:t>
      </w:r>
      <w:r w:rsidR="002B63FD" w:rsidRPr="0025157F">
        <w:rPr>
          <w:rFonts w:ascii="Times New Roman" w:hAnsi="Times New Roman" w:cs="Times New Roman"/>
          <w:kern w:val="0"/>
          <w:sz w:val="20"/>
          <w:szCs w:val="20"/>
          <w:lang w:val="en"/>
          <w14:ligatures w14:val="none"/>
        </w:rPr>
        <w:t>O</w:t>
      </w:r>
      <w:r w:rsidRPr="0025157F">
        <w:rPr>
          <w:rFonts w:ascii="Times New Roman" w:hAnsi="Times New Roman" w:cs="Times New Roman"/>
          <w:kern w:val="0"/>
          <w:sz w:val="20"/>
          <w:szCs w:val="20"/>
          <w:lang w:val="en"/>
          <w14:ligatures w14:val="none"/>
        </w:rPr>
        <w:t>wn study</w:t>
      </w:r>
      <w:r w:rsidR="002B63FD" w:rsidRPr="0025157F">
        <w:rPr>
          <w:rFonts w:ascii="Times New Roman" w:hAnsi="Times New Roman" w:cs="Times New Roman"/>
          <w:kern w:val="0"/>
          <w:sz w:val="20"/>
          <w:szCs w:val="20"/>
          <w:lang w:val="en"/>
          <w14:ligatures w14:val="none"/>
        </w:rPr>
        <w:t xml:space="preserve"> </w:t>
      </w:r>
      <w:r w:rsidR="002B63FD" w:rsidRPr="0025157F">
        <w:rPr>
          <w:rFonts w:ascii="Times New Roman" w:hAnsi="Times New Roman" w:cs="Times New Roman"/>
          <w:b/>
          <w:bCs/>
          <w:kern w:val="0"/>
          <w:sz w:val="20"/>
          <w:szCs w:val="20"/>
          <w:lang w:val="en"/>
          <w14:ligatures w14:val="none"/>
        </w:rPr>
        <w:t>(TNR 10 points, interline 1, cent</w:t>
      </w:r>
      <w:r w:rsidR="009D3192" w:rsidRPr="0025157F">
        <w:rPr>
          <w:rFonts w:ascii="Times New Roman" w:hAnsi="Times New Roman" w:cs="Times New Roman"/>
          <w:b/>
          <w:bCs/>
          <w:kern w:val="0"/>
          <w:sz w:val="20"/>
          <w:szCs w:val="20"/>
          <w:lang w:val="en"/>
          <w14:ligatures w14:val="none"/>
        </w:rPr>
        <w:t>e</w:t>
      </w:r>
      <w:r w:rsidR="002B63FD" w:rsidRPr="0025157F">
        <w:rPr>
          <w:rFonts w:ascii="Times New Roman" w:hAnsi="Times New Roman" w:cs="Times New Roman"/>
          <w:b/>
          <w:bCs/>
          <w:kern w:val="0"/>
          <w:sz w:val="20"/>
          <w:szCs w:val="20"/>
          <w:lang w:val="en"/>
          <w14:ligatures w14:val="none"/>
        </w:rPr>
        <w:t>red</w:t>
      </w:r>
      <w:r w:rsidR="001237D2" w:rsidRPr="0025157F">
        <w:rPr>
          <w:rFonts w:ascii="Times New Roman" w:hAnsi="Times New Roman" w:cs="Times New Roman"/>
          <w:b/>
          <w:bCs/>
          <w:kern w:val="0"/>
          <w:sz w:val="20"/>
          <w:szCs w:val="20"/>
          <w:lang w:val="en"/>
          <w14:ligatures w14:val="none"/>
        </w:rPr>
        <w:t>, space 12</w:t>
      </w:r>
      <w:r w:rsidR="002B63FD" w:rsidRPr="0025157F">
        <w:rPr>
          <w:rFonts w:ascii="Times New Roman" w:hAnsi="Times New Roman" w:cs="Times New Roman"/>
          <w:b/>
          <w:bCs/>
          <w:kern w:val="0"/>
          <w:sz w:val="20"/>
          <w:szCs w:val="20"/>
          <w:lang w:val="en"/>
          <w14:ligatures w14:val="none"/>
        </w:rPr>
        <w:t>)</w:t>
      </w:r>
    </w:p>
    <w:p w14:paraId="549267BF" w14:textId="77777777" w:rsidR="00035606" w:rsidRPr="002B63FD" w:rsidRDefault="00035606" w:rsidP="00035606">
      <w:pPr>
        <w:spacing w:after="0" w:line="360" w:lineRule="auto"/>
        <w:jc w:val="both"/>
        <w:rPr>
          <w:rFonts w:ascii="Times New Roman" w:hAnsi="Times New Roman" w:cs="Times New Roman"/>
          <w:kern w:val="0"/>
          <w:lang w:val="en-US"/>
          <w14:ligatures w14:val="none"/>
        </w:rPr>
      </w:pPr>
    </w:p>
    <w:p w14:paraId="3CE39771" w14:textId="77777777" w:rsidR="00DC27F3" w:rsidRPr="00C81FB2" w:rsidRDefault="00DC27F3" w:rsidP="00DC27F3">
      <w:pPr>
        <w:pStyle w:val="Default"/>
        <w:spacing w:line="360" w:lineRule="auto"/>
        <w:jc w:val="center"/>
        <w:rPr>
          <w:b/>
          <w:lang w:val="en-US"/>
        </w:rPr>
      </w:pPr>
      <w:r w:rsidRPr="00C81FB2">
        <w:rPr>
          <w:b/>
          <w:lang w:val="en-US"/>
        </w:rPr>
        <w:t>Drawings, photographs, charts</w:t>
      </w:r>
    </w:p>
    <w:p w14:paraId="4449787E" w14:textId="767A9C7C" w:rsidR="00F4371E" w:rsidRDefault="00481DF6" w:rsidP="00035606">
      <w:pPr>
        <w:pStyle w:val="Default"/>
        <w:spacing w:line="360" w:lineRule="auto"/>
        <w:jc w:val="both"/>
        <w:rPr>
          <w:bCs/>
          <w:lang w:val="en-US"/>
        </w:rPr>
      </w:pPr>
      <w:r w:rsidRPr="00481DF6">
        <w:rPr>
          <w:bCs/>
          <w:lang w:val="en-US"/>
        </w:rPr>
        <w:lastRenderedPageBreak/>
        <w:t xml:space="preserve">Drawings - made in programs that create vector graphics, such as CorelDRAW. Numbered and centered. Titles and numbers of figures should be placed under them (e.g. Fig. 1. Organizational model of the company), similarly to explanations and sources (e.g. Source: Own work). </w:t>
      </w:r>
      <w:r w:rsidR="00951084" w:rsidRPr="00951084">
        <w:rPr>
          <w:bCs/>
          <w:lang w:val="en-US"/>
        </w:rPr>
        <w:t>Numbered, centered</w:t>
      </w:r>
      <w:r w:rsidR="003B6218" w:rsidRPr="00731DB3">
        <w:rPr>
          <w:bCs/>
          <w:lang w:val="en-US"/>
        </w:rPr>
        <w:t>.</w:t>
      </w:r>
      <w:r w:rsidR="00035606" w:rsidRPr="00731DB3">
        <w:rPr>
          <w:bCs/>
          <w:lang w:val="en-US"/>
        </w:rPr>
        <w:t xml:space="preserve"> </w:t>
      </w:r>
      <w:r w:rsidR="00731DB3" w:rsidRPr="00731DB3">
        <w:rPr>
          <w:bCs/>
          <w:lang w:val="en-US"/>
        </w:rPr>
        <w:t>Do not place periods at the end of titles and sources.</w:t>
      </w:r>
      <w:r w:rsidR="00035606" w:rsidRPr="00731DB3">
        <w:rPr>
          <w:bCs/>
          <w:lang w:val="en-US"/>
        </w:rPr>
        <w:t xml:space="preserve"> </w:t>
      </w:r>
      <w:r w:rsidR="00F4371E" w:rsidRPr="00F4371E">
        <w:rPr>
          <w:bCs/>
          <w:lang w:val="en-US"/>
        </w:rPr>
        <w:t>Captions of drawings, photographs, charts – TNR 11 points, sources of drawings, photographs of charts – TNR 10 points.</w:t>
      </w:r>
    </w:p>
    <w:p w14:paraId="4434CC59" w14:textId="6C0E6552" w:rsidR="002B63FD" w:rsidRDefault="002B63FD" w:rsidP="00035606">
      <w:pPr>
        <w:pStyle w:val="Default"/>
        <w:spacing w:line="360" w:lineRule="auto"/>
        <w:jc w:val="both"/>
        <w:rPr>
          <w:bCs/>
          <w:lang w:val="en-US"/>
        </w:rPr>
      </w:pPr>
      <w:r w:rsidRPr="002B63FD">
        <w:rPr>
          <w:bCs/>
          <w:lang w:val="en-US"/>
        </w:rPr>
        <w:t>Photographs/scans - provided in a scannable form or as TIFF or JPG files, at a resolution of no less than 300 dpi.</w:t>
      </w:r>
    </w:p>
    <w:p w14:paraId="19BA6417" w14:textId="16E758E1" w:rsidR="003B6218" w:rsidRPr="00F4371E" w:rsidRDefault="003D781D" w:rsidP="00035606">
      <w:pPr>
        <w:pStyle w:val="Default"/>
        <w:spacing w:line="360" w:lineRule="auto"/>
        <w:jc w:val="both"/>
        <w:rPr>
          <w:bCs/>
          <w:lang w:val="en-US"/>
        </w:rPr>
      </w:pPr>
      <w:r w:rsidRPr="00F4371E">
        <w:rPr>
          <w:bCs/>
          <w:lang w:val="en-US"/>
        </w:rPr>
        <w:t>Example:</w:t>
      </w:r>
    </w:p>
    <w:p w14:paraId="02BE83B1" w14:textId="77777777" w:rsidR="003D781D" w:rsidRPr="00F4371E" w:rsidRDefault="003D781D" w:rsidP="00035606">
      <w:pPr>
        <w:pStyle w:val="Default"/>
        <w:spacing w:line="360" w:lineRule="auto"/>
        <w:jc w:val="both"/>
        <w:rPr>
          <w:bCs/>
          <w:lang w:val="en-US"/>
        </w:rPr>
      </w:pPr>
    </w:p>
    <w:p w14:paraId="427DBD7D" w14:textId="51A9463B" w:rsidR="003B6218" w:rsidRPr="00B42E92" w:rsidRDefault="003B6218" w:rsidP="003B6218">
      <w:pPr>
        <w:pStyle w:val="Default"/>
        <w:spacing w:line="360" w:lineRule="auto"/>
        <w:ind w:left="567"/>
        <w:jc w:val="both"/>
        <w:rPr>
          <w:bCs/>
        </w:rPr>
      </w:pPr>
      <w:r w:rsidRPr="003B6218">
        <w:rPr>
          <w:rFonts w:eastAsia="Arial"/>
          <w:noProof/>
          <w:color w:val="auto"/>
          <w:szCs w:val="22"/>
          <w:lang w:eastAsia="pl-PL"/>
          <w14:ligatures w14:val="none"/>
        </w:rPr>
        <w:drawing>
          <wp:inline distT="0" distB="0" distL="0" distR="0" wp14:anchorId="65F83274" wp14:editId="09A6B501">
            <wp:extent cx="5124450" cy="3279913"/>
            <wp:effectExtent l="0" t="0" r="0" b="0"/>
            <wp:docPr id="882633081" name="Obraz 882633081" descr="Obraz zawierający wykres&#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descr="Obraz zawierający wykres&#10;&#10;Opis wygenerowany automatyczn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24450" cy="3279913"/>
                    </a:xfrm>
                    <a:prstGeom prst="rect">
                      <a:avLst/>
                    </a:prstGeom>
                    <a:noFill/>
                    <a:ln>
                      <a:noFill/>
                    </a:ln>
                  </pic:spPr>
                </pic:pic>
              </a:graphicData>
            </a:graphic>
          </wp:inline>
        </w:drawing>
      </w:r>
    </w:p>
    <w:p w14:paraId="3DA217BB" w14:textId="2E8509FD" w:rsidR="003B6218" w:rsidRPr="003B6218" w:rsidRDefault="003B6218" w:rsidP="002B63FD">
      <w:pPr>
        <w:spacing w:after="0" w:line="240" w:lineRule="auto"/>
        <w:jc w:val="center"/>
        <w:rPr>
          <w:rFonts w:ascii="Times New Roman" w:eastAsia="Arial" w:hAnsi="Times New Roman" w:cs="Times New Roman"/>
          <w:kern w:val="0"/>
          <w:lang w:val="en-GB"/>
          <w14:ligatures w14:val="none"/>
        </w:rPr>
      </w:pPr>
      <w:r w:rsidRPr="003B6218">
        <w:rPr>
          <w:rFonts w:ascii="Times New Roman" w:eastAsia="Arial" w:hAnsi="Times New Roman" w:cs="Times New Roman"/>
          <w:kern w:val="0"/>
          <w:lang w:val="en-GB"/>
          <w14:ligatures w14:val="none"/>
        </w:rPr>
        <w:t>Fig. 3. Frame-graph for the number of events in each quarter</w:t>
      </w:r>
      <w:r w:rsidR="002B63FD">
        <w:rPr>
          <w:rFonts w:ascii="Times New Roman" w:eastAsia="Arial" w:hAnsi="Times New Roman" w:cs="Times New Roman"/>
          <w:kern w:val="0"/>
          <w:lang w:val="en-GB"/>
          <w14:ligatures w14:val="none"/>
        </w:rPr>
        <w:t xml:space="preserve"> </w:t>
      </w:r>
      <w:r w:rsidR="002B63FD" w:rsidRPr="002B63FD">
        <w:rPr>
          <w:rFonts w:ascii="Times New Roman" w:eastAsia="Arial" w:hAnsi="Times New Roman" w:cs="Times New Roman"/>
          <w:kern w:val="0"/>
          <w:lang w:val="en-GB"/>
          <w14:ligatures w14:val="none"/>
        </w:rPr>
        <w:t>(TNR 1</w:t>
      </w:r>
      <w:r w:rsidR="00EB23E0">
        <w:rPr>
          <w:rFonts w:ascii="Times New Roman" w:eastAsia="Arial" w:hAnsi="Times New Roman" w:cs="Times New Roman"/>
          <w:kern w:val="0"/>
          <w:lang w:val="en-GB"/>
          <w14:ligatures w14:val="none"/>
        </w:rPr>
        <w:t>1</w:t>
      </w:r>
      <w:r w:rsidR="002B63FD" w:rsidRPr="002B63FD">
        <w:rPr>
          <w:rFonts w:ascii="Times New Roman" w:eastAsia="Arial" w:hAnsi="Times New Roman" w:cs="Times New Roman"/>
          <w:kern w:val="0"/>
          <w:lang w:val="en-GB"/>
          <w14:ligatures w14:val="none"/>
        </w:rPr>
        <w:t xml:space="preserve"> points, interline 1, centred)</w:t>
      </w:r>
    </w:p>
    <w:p w14:paraId="0E754378" w14:textId="7D0C0456" w:rsidR="003B6218" w:rsidRDefault="003B6218" w:rsidP="002B63FD">
      <w:pPr>
        <w:spacing w:after="0" w:line="240" w:lineRule="auto"/>
        <w:jc w:val="center"/>
        <w:rPr>
          <w:rFonts w:ascii="Times New Roman" w:eastAsia="Arial" w:hAnsi="Times New Roman" w:cs="Times New Roman"/>
          <w:kern w:val="0"/>
          <w:sz w:val="20"/>
          <w:szCs w:val="20"/>
          <w:lang w:val="en-US"/>
          <w14:ligatures w14:val="none"/>
        </w:rPr>
      </w:pPr>
      <w:r w:rsidRPr="00CE5DF0">
        <w:rPr>
          <w:rFonts w:ascii="Times New Roman" w:eastAsia="Arial" w:hAnsi="Times New Roman" w:cs="Times New Roman"/>
          <w:kern w:val="0"/>
          <w:sz w:val="20"/>
          <w:szCs w:val="20"/>
          <w:lang w:val="en-US"/>
          <w14:ligatures w14:val="none"/>
        </w:rPr>
        <w:t xml:space="preserve">Source: </w:t>
      </w:r>
      <w:r w:rsidR="00667AE0" w:rsidRPr="00CE5DF0">
        <w:rPr>
          <w:rFonts w:ascii="Times New Roman" w:eastAsia="Arial" w:hAnsi="Times New Roman" w:cs="Times New Roman"/>
          <w:kern w:val="0"/>
          <w:sz w:val="20"/>
          <w:szCs w:val="20"/>
          <w:lang w:val="en-US"/>
          <w14:ligatures w14:val="none"/>
        </w:rPr>
        <w:t>O</w:t>
      </w:r>
      <w:r w:rsidRPr="00CE5DF0">
        <w:rPr>
          <w:rFonts w:ascii="Times New Roman" w:eastAsia="Arial" w:hAnsi="Times New Roman" w:cs="Times New Roman"/>
          <w:kern w:val="0"/>
          <w:sz w:val="20"/>
          <w:szCs w:val="20"/>
          <w:lang w:val="en-US"/>
          <w14:ligatures w14:val="none"/>
        </w:rPr>
        <w:t>wn study</w:t>
      </w:r>
      <w:r w:rsidR="002B63FD">
        <w:rPr>
          <w:rFonts w:ascii="Times New Roman" w:eastAsia="Arial" w:hAnsi="Times New Roman" w:cs="Times New Roman"/>
          <w:kern w:val="0"/>
          <w:sz w:val="20"/>
          <w:szCs w:val="20"/>
          <w:lang w:val="en-US"/>
          <w14:ligatures w14:val="none"/>
        </w:rPr>
        <w:t xml:space="preserve"> </w:t>
      </w:r>
      <w:bookmarkStart w:id="5" w:name="_Hlk139569342"/>
      <w:r w:rsidR="002B63FD" w:rsidRPr="00271AA0">
        <w:rPr>
          <w:rFonts w:ascii="Times New Roman" w:eastAsia="Arial" w:hAnsi="Times New Roman" w:cs="Times New Roman"/>
          <w:b/>
          <w:bCs/>
          <w:kern w:val="0"/>
          <w:sz w:val="20"/>
          <w:szCs w:val="20"/>
          <w:lang w:val="en-US"/>
          <w14:ligatures w14:val="none"/>
        </w:rPr>
        <w:t>(TNR 10 points, interline 1, cent</w:t>
      </w:r>
      <w:r w:rsidR="009D3192">
        <w:rPr>
          <w:rFonts w:ascii="Times New Roman" w:eastAsia="Arial" w:hAnsi="Times New Roman" w:cs="Times New Roman"/>
          <w:b/>
          <w:bCs/>
          <w:kern w:val="0"/>
          <w:sz w:val="20"/>
          <w:szCs w:val="20"/>
          <w:lang w:val="en-US"/>
          <w14:ligatures w14:val="none"/>
        </w:rPr>
        <w:t>e</w:t>
      </w:r>
      <w:r w:rsidR="002B63FD" w:rsidRPr="00271AA0">
        <w:rPr>
          <w:rFonts w:ascii="Times New Roman" w:eastAsia="Arial" w:hAnsi="Times New Roman" w:cs="Times New Roman"/>
          <w:b/>
          <w:bCs/>
          <w:kern w:val="0"/>
          <w:sz w:val="20"/>
          <w:szCs w:val="20"/>
          <w:lang w:val="en-US"/>
          <w14:ligatures w14:val="none"/>
        </w:rPr>
        <w:t>red</w:t>
      </w:r>
      <w:r w:rsidR="001237D2" w:rsidRPr="00271AA0">
        <w:rPr>
          <w:rFonts w:ascii="Times New Roman" w:eastAsia="Arial" w:hAnsi="Times New Roman" w:cs="Times New Roman"/>
          <w:b/>
          <w:bCs/>
          <w:kern w:val="0"/>
          <w:sz w:val="20"/>
          <w:szCs w:val="20"/>
          <w:lang w:val="en-US"/>
          <w14:ligatures w14:val="none"/>
        </w:rPr>
        <w:t>, space 12</w:t>
      </w:r>
      <w:r w:rsidR="002B63FD" w:rsidRPr="00271AA0">
        <w:rPr>
          <w:rFonts w:ascii="Times New Roman" w:eastAsia="Arial" w:hAnsi="Times New Roman" w:cs="Times New Roman"/>
          <w:b/>
          <w:bCs/>
          <w:kern w:val="0"/>
          <w:sz w:val="20"/>
          <w:szCs w:val="20"/>
          <w:lang w:val="en-US"/>
          <w14:ligatures w14:val="none"/>
        </w:rPr>
        <w:t>)</w:t>
      </w:r>
      <w:bookmarkEnd w:id="5"/>
    </w:p>
    <w:p w14:paraId="0E3EAD40" w14:textId="77777777" w:rsidR="002B63FD" w:rsidRPr="00CE5DF0" w:rsidRDefault="002B63FD" w:rsidP="002B63FD">
      <w:pPr>
        <w:spacing w:after="0" w:line="240" w:lineRule="auto"/>
        <w:jc w:val="center"/>
        <w:rPr>
          <w:rFonts w:ascii="Times New Roman" w:eastAsia="Arial" w:hAnsi="Times New Roman" w:cs="Times New Roman"/>
          <w:kern w:val="0"/>
          <w:sz w:val="20"/>
          <w:szCs w:val="20"/>
          <w:lang w:val="en-US"/>
          <w14:ligatures w14:val="none"/>
        </w:rPr>
      </w:pPr>
    </w:p>
    <w:p w14:paraId="5B2F6F38" w14:textId="026681E8" w:rsidR="003B6218" w:rsidRDefault="00972712" w:rsidP="003B6218">
      <w:pPr>
        <w:spacing w:line="360" w:lineRule="auto"/>
        <w:jc w:val="center"/>
        <w:rPr>
          <w:rFonts w:ascii="Times New Roman" w:eastAsia="Arial" w:hAnsi="Times New Roman" w:cs="Times New Roman"/>
          <w:b/>
          <w:bCs/>
          <w:kern w:val="0"/>
          <w:sz w:val="24"/>
          <w:szCs w:val="24"/>
          <w:lang w:val="en-US"/>
          <w14:ligatures w14:val="none"/>
        </w:rPr>
      </w:pPr>
      <w:r w:rsidRPr="00C50829">
        <w:rPr>
          <w:rFonts w:ascii="Times New Roman" w:eastAsia="Arial" w:hAnsi="Times New Roman" w:cs="Times New Roman"/>
          <w:b/>
          <w:bCs/>
          <w:kern w:val="0"/>
          <w:sz w:val="24"/>
          <w:szCs w:val="24"/>
          <w:lang w:val="en-US"/>
          <w14:ligatures w14:val="none"/>
        </w:rPr>
        <w:t>Mathematical formulas</w:t>
      </w:r>
      <w:r w:rsidR="003B6218" w:rsidRPr="00C50829">
        <w:rPr>
          <w:rFonts w:ascii="Times New Roman" w:eastAsia="Arial" w:hAnsi="Times New Roman" w:cs="Times New Roman"/>
          <w:b/>
          <w:bCs/>
          <w:kern w:val="0"/>
          <w:sz w:val="24"/>
          <w:szCs w:val="24"/>
          <w:lang w:val="en-US"/>
          <w14:ligatures w14:val="none"/>
        </w:rPr>
        <w:t xml:space="preserve">, </w:t>
      </w:r>
      <w:r w:rsidR="00AA3A3B" w:rsidRPr="00C50829">
        <w:rPr>
          <w:rFonts w:ascii="Times New Roman" w:eastAsia="Arial" w:hAnsi="Times New Roman" w:cs="Times New Roman"/>
          <w:b/>
          <w:bCs/>
          <w:kern w:val="0"/>
          <w:sz w:val="24"/>
          <w:szCs w:val="24"/>
          <w:lang w:val="en-US"/>
          <w14:ligatures w14:val="none"/>
        </w:rPr>
        <w:t>numbers</w:t>
      </w:r>
    </w:p>
    <w:p w14:paraId="7DA4CF55" w14:textId="77777777" w:rsidR="00C50829" w:rsidRDefault="00C50829" w:rsidP="00C50829">
      <w:pPr>
        <w:pStyle w:val="Default"/>
        <w:spacing w:line="360" w:lineRule="auto"/>
        <w:jc w:val="both"/>
        <w:rPr>
          <w:bCs/>
          <w:lang w:val="en-US"/>
        </w:rPr>
      </w:pPr>
      <w:r>
        <w:rPr>
          <w:bCs/>
          <w:lang w:val="en-US"/>
        </w:rPr>
        <w:t>W</w:t>
      </w:r>
      <w:r w:rsidRPr="00C50829">
        <w:rPr>
          <w:bCs/>
          <w:lang w:val="en-US"/>
        </w:rPr>
        <w:t>ritten in an equation editor, numbering formulas to the right in round brackets. SI units are preferred. Among other things, you should:</w:t>
      </w:r>
    </w:p>
    <w:p w14:paraId="6A9CBA4B" w14:textId="77777777" w:rsidR="00C50829" w:rsidRDefault="00C50829" w:rsidP="00C50829">
      <w:pPr>
        <w:pStyle w:val="Default"/>
        <w:numPr>
          <w:ilvl w:val="0"/>
          <w:numId w:val="10"/>
        </w:numPr>
        <w:spacing w:line="360" w:lineRule="auto"/>
        <w:jc w:val="both"/>
        <w:rPr>
          <w:bCs/>
          <w:lang w:val="en-US"/>
        </w:rPr>
      </w:pPr>
      <w:r w:rsidRPr="00C50829">
        <w:rPr>
          <w:bCs/>
          <w:lang w:val="en-US"/>
        </w:rPr>
        <w:t>italicize (italic font) variables and one- and two-letter indices,</w:t>
      </w:r>
    </w:p>
    <w:p w14:paraId="1F6654FE" w14:textId="43E95CDF" w:rsidR="00C50829" w:rsidRPr="00C50829" w:rsidRDefault="00C50829" w:rsidP="00C50829">
      <w:pPr>
        <w:pStyle w:val="Default"/>
        <w:numPr>
          <w:ilvl w:val="0"/>
          <w:numId w:val="10"/>
        </w:numPr>
        <w:spacing w:line="360" w:lineRule="auto"/>
        <w:jc w:val="both"/>
        <w:rPr>
          <w:bCs/>
          <w:lang w:val="en-US"/>
        </w:rPr>
      </w:pPr>
      <w:r w:rsidRPr="00C50829">
        <w:rPr>
          <w:bCs/>
          <w:lang w:val="en-US"/>
        </w:rPr>
        <w:t xml:space="preserve">in plain type, numerals, physical units (such as m, s, kg), physical and mathematical constants (e.g. numbers e, </w:t>
      </w:r>
      <w:r w:rsidRPr="00C50829">
        <w:rPr>
          <w:bCs/>
        </w:rPr>
        <w:t>π</w:t>
      </w:r>
      <w:r w:rsidRPr="00C50829">
        <w:rPr>
          <w:bCs/>
          <w:lang w:val="en-US"/>
        </w:rPr>
        <w:t xml:space="preserve">, imaginary unit </w:t>
      </w:r>
      <w:proofErr w:type="spellStart"/>
      <w:r w:rsidRPr="00C50829">
        <w:rPr>
          <w:bCs/>
          <w:lang w:val="en-US"/>
        </w:rPr>
        <w:t>i</w:t>
      </w:r>
      <w:proofErr w:type="spellEnd"/>
      <w:r w:rsidRPr="00C50829">
        <w:rPr>
          <w:bCs/>
          <w:lang w:val="en-US"/>
        </w:rPr>
        <w:t xml:space="preserve">), function names (sin, cos, </w:t>
      </w:r>
      <w:proofErr w:type="spellStart"/>
      <w:r w:rsidRPr="00C50829">
        <w:rPr>
          <w:bCs/>
          <w:lang w:val="en-US"/>
        </w:rPr>
        <w:t>tg</w:t>
      </w:r>
      <w:proofErr w:type="spellEnd"/>
      <w:r w:rsidRPr="00C50829">
        <w:rPr>
          <w:bCs/>
          <w:lang w:val="en-US"/>
        </w:rPr>
        <w:t xml:space="preserve">, log, ln, etc.), three or more letter abbreviations of words placed in indices (const, </w:t>
      </w:r>
      <w:proofErr w:type="spellStart"/>
      <w:r w:rsidRPr="00C50829">
        <w:rPr>
          <w:bCs/>
          <w:lang w:val="en-US"/>
        </w:rPr>
        <w:t>kryt</w:t>
      </w:r>
      <w:proofErr w:type="spellEnd"/>
      <w:r w:rsidRPr="00C50829">
        <w:rPr>
          <w:bCs/>
          <w:lang w:val="en-US"/>
        </w:rPr>
        <w:t>), chemical formulae and symbols.</w:t>
      </w:r>
    </w:p>
    <w:p w14:paraId="7600571C" w14:textId="3BB27F85" w:rsidR="00D241B5" w:rsidRPr="002460CD" w:rsidRDefault="00AC792A" w:rsidP="00AE1F63">
      <w:pPr>
        <w:pStyle w:val="Default"/>
        <w:spacing w:line="360" w:lineRule="auto"/>
        <w:jc w:val="both"/>
        <w:rPr>
          <w:lang w:val="en-US"/>
        </w:rPr>
      </w:pPr>
      <w:r w:rsidRPr="00AC792A">
        <w:rPr>
          <w:bCs/>
          <w:lang w:val="en-US"/>
        </w:rPr>
        <w:lastRenderedPageBreak/>
        <w:t>Two-, three- and four-digit numbers should be written together in text (e.g. 2350), while five-digit numbers should be separated by a comma after the third digit, counting from the right (e.g. 12</w:t>
      </w:r>
      <w:r w:rsidR="008F20D8">
        <w:rPr>
          <w:bCs/>
          <w:lang w:val="en-US"/>
        </w:rPr>
        <w:t>,</w:t>
      </w:r>
      <w:r w:rsidRPr="00AC792A">
        <w:rPr>
          <w:bCs/>
          <w:lang w:val="en-US"/>
        </w:rPr>
        <w:t>680).</w:t>
      </w:r>
      <w:r>
        <w:rPr>
          <w:bCs/>
          <w:lang w:val="en-US"/>
        </w:rPr>
        <w:t xml:space="preserve"> </w:t>
      </w:r>
      <w:r w:rsidR="002460CD" w:rsidRPr="002460CD">
        <w:rPr>
          <w:bCs/>
          <w:lang w:val="en-US"/>
        </w:rPr>
        <w:t xml:space="preserve">Use a </w:t>
      </w:r>
      <w:r w:rsidR="00A33E61">
        <w:rPr>
          <w:bCs/>
          <w:lang w:val="en-US"/>
        </w:rPr>
        <w:t>period</w:t>
      </w:r>
      <w:r w:rsidR="002460CD" w:rsidRPr="002460CD">
        <w:rPr>
          <w:bCs/>
          <w:lang w:val="en-US"/>
        </w:rPr>
        <w:t xml:space="preserve"> (not a </w:t>
      </w:r>
      <w:r w:rsidR="00A33E61">
        <w:rPr>
          <w:bCs/>
          <w:lang w:val="en-US"/>
        </w:rPr>
        <w:t>comma</w:t>
      </w:r>
      <w:r w:rsidR="002460CD" w:rsidRPr="002460CD">
        <w:rPr>
          <w:bCs/>
          <w:lang w:val="en-US"/>
        </w:rPr>
        <w:t xml:space="preserve">) to separate decimals </w:t>
      </w:r>
      <w:proofErr w:type="gramStart"/>
      <w:r w:rsidR="002460CD" w:rsidRPr="002460CD">
        <w:rPr>
          <w:bCs/>
          <w:lang w:val="en-US"/>
        </w:rPr>
        <w:t>in</w:t>
      </w:r>
      <w:proofErr w:type="gramEnd"/>
      <w:r w:rsidR="002460CD" w:rsidRPr="002460CD">
        <w:rPr>
          <w:bCs/>
          <w:lang w:val="en-US"/>
        </w:rPr>
        <w:t xml:space="preserve"> numeric data (e.g., 2.14).</w:t>
      </w:r>
    </w:p>
    <w:p w14:paraId="308FEA97" w14:textId="77777777" w:rsidR="00462C6B" w:rsidRPr="002460CD" w:rsidRDefault="00462C6B" w:rsidP="00462C6B">
      <w:pPr>
        <w:pStyle w:val="Default"/>
        <w:spacing w:line="360" w:lineRule="auto"/>
        <w:rPr>
          <w:b/>
          <w:bCs/>
          <w:color w:val="auto"/>
          <w:lang w:val="en-US"/>
        </w:rPr>
      </w:pPr>
    </w:p>
    <w:p w14:paraId="31AAB845" w14:textId="510F5AD1" w:rsidR="00D842D2" w:rsidRPr="00EB23E0" w:rsidRDefault="0036550F" w:rsidP="00462C6B">
      <w:pPr>
        <w:pStyle w:val="Default"/>
        <w:spacing w:line="276" w:lineRule="auto"/>
        <w:jc w:val="center"/>
        <w:rPr>
          <w:color w:val="auto"/>
          <w:sz w:val="22"/>
          <w:szCs w:val="22"/>
          <w:lang w:val="en-US"/>
        </w:rPr>
      </w:pPr>
      <w:r w:rsidRPr="00EB23E0">
        <w:rPr>
          <w:color w:val="auto"/>
          <w:sz w:val="22"/>
          <w:szCs w:val="22"/>
          <w:lang w:val="en-US"/>
        </w:rPr>
        <w:t>BIBLIOGRAPHY</w:t>
      </w:r>
      <w:r w:rsidR="00462C6B" w:rsidRPr="00EB23E0">
        <w:rPr>
          <w:color w:val="auto"/>
          <w:sz w:val="22"/>
          <w:szCs w:val="22"/>
          <w:lang w:val="en-US"/>
        </w:rPr>
        <w:t xml:space="preserve"> </w:t>
      </w:r>
      <w:r w:rsidR="001237D2" w:rsidRPr="00EB23E0">
        <w:rPr>
          <w:b/>
          <w:bCs/>
          <w:color w:val="auto"/>
          <w:sz w:val="22"/>
          <w:szCs w:val="22"/>
          <w:lang w:val="en-US"/>
        </w:rPr>
        <w:t>(TNR 11 points, interline 1,15, cent</w:t>
      </w:r>
      <w:r w:rsidR="009D3192" w:rsidRPr="00EB23E0">
        <w:rPr>
          <w:b/>
          <w:bCs/>
          <w:color w:val="auto"/>
          <w:sz w:val="22"/>
          <w:szCs w:val="22"/>
          <w:lang w:val="en-US"/>
        </w:rPr>
        <w:t>e</w:t>
      </w:r>
      <w:r w:rsidR="001237D2" w:rsidRPr="00EB23E0">
        <w:rPr>
          <w:b/>
          <w:bCs/>
          <w:color w:val="auto"/>
          <w:sz w:val="22"/>
          <w:szCs w:val="22"/>
          <w:lang w:val="en-US"/>
        </w:rPr>
        <w:t>red)</w:t>
      </w:r>
    </w:p>
    <w:p w14:paraId="0C3A44CF" w14:textId="301467EA" w:rsidR="00D842D2" w:rsidRPr="00EB23E0" w:rsidRDefault="0001752C" w:rsidP="00FE7EFD">
      <w:pPr>
        <w:pStyle w:val="Default"/>
        <w:spacing w:line="276" w:lineRule="auto"/>
        <w:jc w:val="both"/>
        <w:rPr>
          <w:color w:val="auto"/>
          <w:sz w:val="22"/>
          <w:szCs w:val="22"/>
          <w:lang w:val="en-US"/>
        </w:rPr>
      </w:pPr>
      <w:r w:rsidRPr="00EB23E0">
        <w:rPr>
          <w:color w:val="auto"/>
          <w:sz w:val="22"/>
          <w:szCs w:val="22"/>
          <w:lang w:val="en-US"/>
        </w:rPr>
        <w:t>Bibliography should include only scientific publications cited in the article. References should be current and complete (at least 50% of entries should be cited in SCOPUS, Web of Science, ERIH PLUS</w:t>
      </w:r>
      <w:r w:rsidR="00C03B7B" w:rsidRPr="00EB23E0">
        <w:rPr>
          <w:color w:val="auto"/>
          <w:sz w:val="22"/>
          <w:szCs w:val="22"/>
          <w:lang w:val="en-US"/>
        </w:rPr>
        <w:t>,</w:t>
      </w:r>
      <w:r w:rsidRPr="00EB23E0">
        <w:rPr>
          <w:color w:val="auto"/>
          <w:sz w:val="22"/>
          <w:szCs w:val="22"/>
          <w:lang w:val="en-US"/>
        </w:rPr>
        <w:t xml:space="preserve"> max. 2 author's own citations</w:t>
      </w:r>
      <w:r w:rsidR="002754C2">
        <w:rPr>
          <w:color w:val="auto"/>
          <w:sz w:val="22"/>
          <w:szCs w:val="22"/>
          <w:lang w:val="en-US"/>
        </w:rPr>
        <w:t>)</w:t>
      </w:r>
      <w:r w:rsidR="005E23AC">
        <w:rPr>
          <w:color w:val="auto"/>
          <w:sz w:val="22"/>
          <w:szCs w:val="22"/>
          <w:lang w:val="en-US"/>
        </w:rPr>
        <w:t>.</w:t>
      </w:r>
      <w:r w:rsidRPr="00EB23E0">
        <w:rPr>
          <w:color w:val="auto"/>
          <w:sz w:val="22"/>
          <w:szCs w:val="22"/>
          <w:lang w:val="en-US"/>
        </w:rPr>
        <w:t xml:space="preserve"> </w:t>
      </w:r>
      <w:r w:rsidR="005E23AC" w:rsidRPr="005E23AC">
        <w:rPr>
          <w:color w:val="auto"/>
          <w:sz w:val="22"/>
          <w:szCs w:val="22"/>
          <w:lang w:val="en-US"/>
        </w:rPr>
        <w:t>If any works directly related to this topic have been published in Military Logistics Systems in recent years, please include them</w:t>
      </w:r>
      <w:r w:rsidR="007C61B0">
        <w:rPr>
          <w:color w:val="auto"/>
          <w:sz w:val="22"/>
          <w:szCs w:val="22"/>
          <w:lang w:val="en-US"/>
        </w:rPr>
        <w:t xml:space="preserve"> (</w:t>
      </w:r>
      <w:r w:rsidR="007C61B0" w:rsidRPr="007C61B0">
        <w:rPr>
          <w:color w:val="auto"/>
          <w:sz w:val="22"/>
          <w:szCs w:val="22"/>
          <w:lang w:val="en-US"/>
        </w:rPr>
        <w:t>http://slw.wat.edu.pl/Archive</w:t>
      </w:r>
      <w:r w:rsidRPr="00EB23E0">
        <w:rPr>
          <w:color w:val="auto"/>
          <w:sz w:val="22"/>
          <w:szCs w:val="22"/>
          <w:lang w:val="en-US"/>
        </w:rPr>
        <w:t xml:space="preserve">). </w:t>
      </w:r>
      <w:r w:rsidR="004B32FC" w:rsidRPr="004B32FC">
        <w:rPr>
          <w:color w:val="auto"/>
          <w:sz w:val="22"/>
          <w:szCs w:val="22"/>
          <w:lang w:val="en-US"/>
        </w:rPr>
        <w:t>Citation style: Taylor &amp; Francis Harvard style footnotes (in the endnote, this style is designated</w:t>
      </w:r>
      <w:r w:rsidR="004B32FC">
        <w:rPr>
          <w:color w:val="auto"/>
          <w:sz w:val="22"/>
          <w:szCs w:val="22"/>
          <w:lang w:val="en-US"/>
        </w:rPr>
        <w:t xml:space="preserve"> </w:t>
      </w:r>
      <w:r w:rsidR="004B32FC" w:rsidRPr="004B32FC">
        <w:rPr>
          <w:color w:val="auto"/>
          <w:sz w:val="22"/>
          <w:szCs w:val="22"/>
          <w:lang w:val="en-US"/>
        </w:rPr>
        <w:t xml:space="preserve">as TF-V </w:t>
      </w:r>
      <w:proofErr w:type="spellStart"/>
      <w:r w:rsidR="004B32FC" w:rsidRPr="004B32FC">
        <w:rPr>
          <w:color w:val="auto"/>
          <w:sz w:val="22"/>
          <w:szCs w:val="22"/>
          <w:lang w:val="en-US"/>
        </w:rPr>
        <w:t>HarvardB</w:t>
      </w:r>
      <w:proofErr w:type="spellEnd"/>
      <w:r w:rsidR="00093F9F">
        <w:rPr>
          <w:color w:val="auto"/>
          <w:sz w:val="22"/>
          <w:szCs w:val="22"/>
          <w:lang w:val="en-US"/>
        </w:rPr>
        <w:t>)</w:t>
      </w:r>
      <w:r w:rsidR="004B32FC">
        <w:rPr>
          <w:color w:val="auto"/>
          <w:sz w:val="22"/>
          <w:szCs w:val="22"/>
          <w:lang w:val="en-US"/>
        </w:rPr>
        <w:t>.</w:t>
      </w:r>
    </w:p>
    <w:p w14:paraId="11E831A3" w14:textId="25DCF109" w:rsidR="00A61A8E" w:rsidRPr="00EB23E0" w:rsidRDefault="00A61A8E" w:rsidP="00FE7EFD">
      <w:pPr>
        <w:pStyle w:val="Default"/>
        <w:spacing w:line="276" w:lineRule="auto"/>
        <w:jc w:val="both"/>
        <w:rPr>
          <w:color w:val="auto"/>
          <w:sz w:val="22"/>
          <w:szCs w:val="22"/>
          <w:lang w:val="en-US"/>
        </w:rPr>
      </w:pPr>
      <w:r w:rsidRPr="00EB23E0">
        <w:rPr>
          <w:color w:val="auto"/>
          <w:sz w:val="22"/>
          <w:szCs w:val="22"/>
          <w:lang w:val="en-US"/>
        </w:rPr>
        <w:t xml:space="preserve">When using the websites, please indicate the date of access in square brackets: </w:t>
      </w:r>
      <w:r w:rsidRPr="004B6331">
        <w:rPr>
          <w:color w:val="auto"/>
          <w:sz w:val="22"/>
          <w:szCs w:val="22"/>
          <w:lang w:val="en-US"/>
        </w:rPr>
        <w:t>[</w:t>
      </w:r>
      <w:r w:rsidR="00C5212F" w:rsidRPr="00482E03">
        <w:rPr>
          <w:sz w:val="22"/>
          <w:szCs w:val="22"/>
          <w:lang w:val="en-US"/>
        </w:rPr>
        <w:t xml:space="preserve">Accessed: </w:t>
      </w:r>
      <w:r w:rsidR="004B6331" w:rsidRPr="004B6331">
        <w:rPr>
          <w:color w:val="auto"/>
          <w:sz w:val="22"/>
          <w:szCs w:val="22"/>
          <w:lang w:val="en-US"/>
        </w:rPr>
        <w:t xml:space="preserve">12 </w:t>
      </w:r>
      <w:r w:rsidRPr="004B6331">
        <w:rPr>
          <w:color w:val="auto"/>
          <w:sz w:val="22"/>
          <w:szCs w:val="22"/>
          <w:lang w:val="en-US"/>
        </w:rPr>
        <w:t>May</w:t>
      </w:r>
      <w:r w:rsidR="004B6331" w:rsidRPr="004B6331">
        <w:rPr>
          <w:color w:val="auto"/>
          <w:sz w:val="22"/>
          <w:szCs w:val="22"/>
          <w:lang w:val="en-US"/>
        </w:rPr>
        <w:t xml:space="preserve"> </w:t>
      </w:r>
      <w:r w:rsidRPr="004B6331">
        <w:rPr>
          <w:color w:val="auto"/>
          <w:sz w:val="22"/>
          <w:szCs w:val="22"/>
          <w:lang w:val="en-US"/>
        </w:rPr>
        <w:t>2023].</w:t>
      </w:r>
      <w:r w:rsidRPr="00EB23E0">
        <w:rPr>
          <w:color w:val="auto"/>
          <w:sz w:val="22"/>
          <w:szCs w:val="22"/>
          <w:lang w:val="en-US"/>
        </w:rPr>
        <w:t xml:space="preserve"> Hyperlinks should be removed.</w:t>
      </w:r>
      <w:r w:rsidR="004B32FC">
        <w:rPr>
          <w:color w:val="auto"/>
          <w:sz w:val="22"/>
          <w:szCs w:val="22"/>
          <w:lang w:val="en-US"/>
        </w:rPr>
        <w:t xml:space="preserve"> </w:t>
      </w:r>
    </w:p>
    <w:p w14:paraId="1C277F18" w14:textId="5165D95B" w:rsidR="00462C6B" w:rsidRPr="00EB23E0" w:rsidRDefault="00D842D2" w:rsidP="00FE7EFD">
      <w:pPr>
        <w:pStyle w:val="Default"/>
        <w:spacing w:line="276" w:lineRule="auto"/>
        <w:jc w:val="both"/>
        <w:rPr>
          <w:b/>
          <w:bCs/>
          <w:color w:val="FF0000"/>
          <w:sz w:val="22"/>
          <w:szCs w:val="22"/>
          <w:lang w:val="en-US"/>
        </w:rPr>
      </w:pPr>
      <w:r w:rsidRPr="00EB23E0">
        <w:rPr>
          <w:b/>
          <w:bCs/>
          <w:color w:val="FF0000"/>
          <w:sz w:val="22"/>
          <w:szCs w:val="22"/>
          <w:lang w:val="en-US"/>
        </w:rPr>
        <w:t>E</w:t>
      </w:r>
      <w:r w:rsidR="001B20CE" w:rsidRPr="00EB23E0">
        <w:rPr>
          <w:b/>
          <w:bCs/>
          <w:color w:val="FF0000"/>
          <w:sz w:val="22"/>
          <w:szCs w:val="22"/>
          <w:lang w:val="en-US"/>
        </w:rPr>
        <w:t>xample of formatting</w:t>
      </w:r>
      <w:r w:rsidRPr="00EB23E0">
        <w:rPr>
          <w:b/>
          <w:bCs/>
          <w:color w:val="FF0000"/>
          <w:sz w:val="22"/>
          <w:szCs w:val="22"/>
          <w:lang w:val="en-US"/>
        </w:rPr>
        <w:t>:</w:t>
      </w:r>
    </w:p>
    <w:p w14:paraId="53DD4DAA" w14:textId="77777777" w:rsidR="00FE4BC2" w:rsidRPr="00EB23E0" w:rsidRDefault="00FE4BC2" w:rsidP="00D842D2">
      <w:pPr>
        <w:pStyle w:val="Default"/>
        <w:spacing w:line="276" w:lineRule="auto"/>
        <w:rPr>
          <w:b/>
          <w:bCs/>
          <w:color w:val="FF0000"/>
          <w:sz w:val="22"/>
          <w:szCs w:val="22"/>
          <w:lang w:val="en-US"/>
        </w:rPr>
      </w:pPr>
    </w:p>
    <w:p w14:paraId="0A38716E" w14:textId="1353F7D3" w:rsidR="00FE4BC2" w:rsidRPr="00EB23E0" w:rsidRDefault="00FE4BC2" w:rsidP="00FE4BC2">
      <w:pPr>
        <w:pStyle w:val="Default"/>
        <w:numPr>
          <w:ilvl w:val="0"/>
          <w:numId w:val="11"/>
        </w:numPr>
        <w:spacing w:line="276" w:lineRule="auto"/>
        <w:jc w:val="both"/>
        <w:rPr>
          <w:color w:val="auto"/>
          <w:sz w:val="22"/>
          <w:szCs w:val="22"/>
          <w:lang w:val="en-US"/>
        </w:rPr>
      </w:pPr>
      <w:r w:rsidRPr="00EB23E0">
        <w:rPr>
          <w:color w:val="auto"/>
          <w:sz w:val="22"/>
          <w:szCs w:val="22"/>
          <w:lang w:val="en-US"/>
        </w:rPr>
        <w:t xml:space="preserve">Afzal, S., Ghani S., Jenkins-Smith, H.C., Ebert, D.S., Hadwiger, M., </w:t>
      </w:r>
      <w:proofErr w:type="spellStart"/>
      <w:r w:rsidRPr="00EB23E0">
        <w:rPr>
          <w:color w:val="auto"/>
          <w:sz w:val="22"/>
          <w:szCs w:val="22"/>
          <w:lang w:val="en-US"/>
        </w:rPr>
        <w:t>Hoteit</w:t>
      </w:r>
      <w:proofErr w:type="spellEnd"/>
      <w:r w:rsidRPr="00EB23E0">
        <w:rPr>
          <w:color w:val="auto"/>
          <w:sz w:val="22"/>
          <w:szCs w:val="22"/>
          <w:lang w:val="en-US"/>
        </w:rPr>
        <w:t xml:space="preserve">, I., 2020. A visual </w:t>
      </w:r>
      <w:proofErr w:type="gramStart"/>
      <w:r w:rsidRPr="00EB23E0">
        <w:rPr>
          <w:color w:val="auto"/>
          <w:sz w:val="22"/>
          <w:szCs w:val="22"/>
          <w:lang w:val="en-US"/>
        </w:rPr>
        <w:t>analytics based</w:t>
      </w:r>
      <w:proofErr w:type="gramEnd"/>
      <w:r w:rsidRPr="00EB23E0">
        <w:rPr>
          <w:color w:val="auto"/>
          <w:sz w:val="22"/>
          <w:szCs w:val="22"/>
          <w:lang w:val="en-US"/>
        </w:rPr>
        <w:t xml:space="preserve"> decision making environment for covid-19 modelling and visualization, 2020 IEEE Visualization conference (VIS).</w:t>
      </w:r>
      <w:r w:rsidRPr="00EB23E0">
        <w:rPr>
          <w:sz w:val="22"/>
          <w:szCs w:val="22"/>
          <w:lang w:val="en-US"/>
        </w:rPr>
        <w:t xml:space="preserve"> </w:t>
      </w:r>
      <w:r w:rsidRPr="00EB23E0">
        <w:rPr>
          <w:b/>
          <w:bCs/>
          <w:color w:val="auto"/>
          <w:sz w:val="22"/>
          <w:szCs w:val="22"/>
          <w:lang w:val="en-US"/>
        </w:rPr>
        <w:t>(TNR 1</w:t>
      </w:r>
      <w:r w:rsidR="004E0081" w:rsidRPr="00EB23E0">
        <w:rPr>
          <w:b/>
          <w:bCs/>
          <w:color w:val="auto"/>
          <w:sz w:val="22"/>
          <w:szCs w:val="22"/>
          <w:lang w:val="en-US"/>
        </w:rPr>
        <w:t>1</w:t>
      </w:r>
      <w:r w:rsidRPr="00EB23E0">
        <w:rPr>
          <w:b/>
          <w:bCs/>
          <w:color w:val="auto"/>
          <w:sz w:val="22"/>
          <w:szCs w:val="22"/>
          <w:lang w:val="en-US"/>
        </w:rPr>
        <w:t xml:space="preserve"> points, interline 1, Justified)</w:t>
      </w:r>
    </w:p>
    <w:p w14:paraId="1A3E1155" w14:textId="1705DE58" w:rsidR="00FE4BC2" w:rsidRPr="006C1677" w:rsidRDefault="00FE4BC2" w:rsidP="00FE4BC2">
      <w:pPr>
        <w:pStyle w:val="Default"/>
        <w:numPr>
          <w:ilvl w:val="0"/>
          <w:numId w:val="11"/>
        </w:numPr>
        <w:spacing w:line="276" w:lineRule="auto"/>
        <w:jc w:val="both"/>
        <w:rPr>
          <w:b/>
          <w:bCs/>
          <w:color w:val="auto"/>
          <w:sz w:val="22"/>
          <w:szCs w:val="22"/>
          <w:lang w:val="en-US"/>
        </w:rPr>
      </w:pPr>
      <w:r w:rsidRPr="00EB23E0">
        <w:rPr>
          <w:color w:val="auto"/>
          <w:sz w:val="22"/>
          <w:szCs w:val="22"/>
        </w:rPr>
        <w:t xml:space="preserve">Kluczowe czynniki rozwoju systemu ochrony zdrowia i ich znaczenie dla działań Public Relations jednostek ochrony zdrowia [online], 2011. Prawo.pl. </w:t>
      </w:r>
      <w:proofErr w:type="spellStart"/>
      <w:r w:rsidRPr="00EB23E0">
        <w:rPr>
          <w:color w:val="auto"/>
          <w:sz w:val="22"/>
          <w:szCs w:val="22"/>
        </w:rPr>
        <w:t>Available</w:t>
      </w:r>
      <w:proofErr w:type="spellEnd"/>
      <w:r w:rsidRPr="00EB23E0">
        <w:rPr>
          <w:color w:val="auto"/>
          <w:sz w:val="22"/>
          <w:szCs w:val="22"/>
        </w:rPr>
        <w:t xml:space="preserve"> </w:t>
      </w:r>
      <w:proofErr w:type="spellStart"/>
      <w:r w:rsidRPr="00EB23E0">
        <w:rPr>
          <w:color w:val="auto"/>
          <w:sz w:val="22"/>
          <w:szCs w:val="22"/>
        </w:rPr>
        <w:t>at</w:t>
      </w:r>
      <w:proofErr w:type="spellEnd"/>
      <w:r w:rsidRPr="00EB23E0">
        <w:rPr>
          <w:color w:val="auto"/>
          <w:sz w:val="22"/>
          <w:szCs w:val="22"/>
        </w:rPr>
        <w:t>: https://www.prawo.pl/zdrowie/ kluczowe-czynniki-rozwoju-systemu-ochrony-zdrowia-i-ich,235433.html [</w:t>
      </w:r>
      <w:proofErr w:type="spellStart"/>
      <w:r w:rsidR="006C1677" w:rsidRPr="006C1677">
        <w:rPr>
          <w:sz w:val="22"/>
          <w:szCs w:val="22"/>
        </w:rPr>
        <w:t>Accessed</w:t>
      </w:r>
      <w:proofErr w:type="spellEnd"/>
      <w:r w:rsidR="006C1677" w:rsidRPr="006C1677">
        <w:rPr>
          <w:sz w:val="22"/>
          <w:szCs w:val="22"/>
        </w:rPr>
        <w:t xml:space="preserve">: </w:t>
      </w:r>
      <w:r w:rsidRPr="006C1677">
        <w:rPr>
          <w:color w:val="auto"/>
          <w:sz w:val="22"/>
          <w:szCs w:val="22"/>
        </w:rPr>
        <w:t xml:space="preserve">27 </w:t>
      </w:r>
      <w:proofErr w:type="spellStart"/>
      <w:r w:rsidRPr="006C1677">
        <w:rPr>
          <w:color w:val="auto"/>
          <w:sz w:val="22"/>
          <w:szCs w:val="22"/>
        </w:rPr>
        <w:t>February</w:t>
      </w:r>
      <w:proofErr w:type="spellEnd"/>
      <w:r w:rsidRPr="006C1677">
        <w:rPr>
          <w:color w:val="auto"/>
          <w:sz w:val="22"/>
          <w:szCs w:val="22"/>
        </w:rPr>
        <w:t xml:space="preserve"> 2021].</w:t>
      </w:r>
      <w:r w:rsidRPr="00EB23E0">
        <w:rPr>
          <w:b/>
          <w:bCs/>
          <w:sz w:val="22"/>
          <w:szCs w:val="22"/>
        </w:rPr>
        <w:t xml:space="preserve"> </w:t>
      </w:r>
      <w:r w:rsidRPr="00EB23E0">
        <w:rPr>
          <w:b/>
          <w:bCs/>
          <w:sz w:val="22"/>
          <w:szCs w:val="22"/>
          <w:lang w:val="en-US"/>
        </w:rPr>
        <w:t>(When using the websites, please indicate the date of access in square brackets: [</w:t>
      </w:r>
      <w:r w:rsidR="006C1677" w:rsidRPr="006C1677">
        <w:rPr>
          <w:b/>
          <w:bCs/>
          <w:sz w:val="22"/>
          <w:szCs w:val="22"/>
          <w:lang w:val="en-US"/>
        </w:rPr>
        <w:t>Accessed:</w:t>
      </w:r>
      <w:r w:rsidR="006C1677">
        <w:rPr>
          <w:b/>
          <w:bCs/>
          <w:sz w:val="22"/>
          <w:szCs w:val="22"/>
          <w:lang w:val="en-US"/>
        </w:rPr>
        <w:t xml:space="preserve"> 12 </w:t>
      </w:r>
      <w:r w:rsidRPr="006C1677">
        <w:rPr>
          <w:b/>
          <w:bCs/>
          <w:sz w:val="22"/>
          <w:szCs w:val="22"/>
          <w:lang w:val="en-US"/>
        </w:rPr>
        <w:t>May 2023</w:t>
      </w:r>
      <w:r w:rsidRPr="00EB23E0">
        <w:rPr>
          <w:b/>
          <w:bCs/>
          <w:sz w:val="22"/>
          <w:szCs w:val="22"/>
          <w:lang w:val="en-US"/>
        </w:rPr>
        <w:t>]. Hyperlinks should be removed)</w:t>
      </w:r>
      <w:r w:rsidRPr="006C1677">
        <w:rPr>
          <w:color w:val="auto"/>
          <w:sz w:val="22"/>
          <w:szCs w:val="22"/>
          <w:lang w:val="en-US"/>
        </w:rPr>
        <w:t xml:space="preserve">  </w:t>
      </w:r>
    </w:p>
    <w:p w14:paraId="74BC05E9" w14:textId="68BC0119" w:rsidR="00FE4BC2" w:rsidRPr="00182428" w:rsidRDefault="00FE4BC2" w:rsidP="00FE4BC2">
      <w:pPr>
        <w:pStyle w:val="Default"/>
        <w:numPr>
          <w:ilvl w:val="0"/>
          <w:numId w:val="11"/>
        </w:numPr>
        <w:spacing w:line="276" w:lineRule="auto"/>
        <w:jc w:val="both"/>
        <w:rPr>
          <w:color w:val="auto"/>
          <w:sz w:val="22"/>
          <w:szCs w:val="22"/>
          <w:lang w:val="en-US"/>
        </w:rPr>
      </w:pPr>
      <w:proofErr w:type="spellStart"/>
      <w:r w:rsidRPr="00EB23E0">
        <w:rPr>
          <w:color w:val="auto"/>
          <w:sz w:val="22"/>
          <w:szCs w:val="22"/>
        </w:rPr>
        <w:t>Książkowski</w:t>
      </w:r>
      <w:proofErr w:type="spellEnd"/>
      <w:r w:rsidRPr="00EB23E0">
        <w:rPr>
          <w:color w:val="auto"/>
          <w:sz w:val="22"/>
          <w:szCs w:val="22"/>
        </w:rPr>
        <w:t xml:space="preserve">, M., 2021. Prof. Filipiak: Polska najgorzej poradziła sobie z pandemią. </w:t>
      </w:r>
      <w:proofErr w:type="spellStart"/>
      <w:r w:rsidRPr="00107496">
        <w:rPr>
          <w:color w:val="auto"/>
          <w:sz w:val="22"/>
          <w:szCs w:val="22"/>
          <w:lang w:val="en-US"/>
        </w:rPr>
        <w:t>Zaciągnęliśmy</w:t>
      </w:r>
      <w:proofErr w:type="spellEnd"/>
      <w:r w:rsidRPr="00107496">
        <w:rPr>
          <w:color w:val="auto"/>
          <w:sz w:val="22"/>
          <w:szCs w:val="22"/>
          <w:lang w:val="en-US"/>
        </w:rPr>
        <w:t xml:space="preserve"> </w:t>
      </w:r>
      <w:proofErr w:type="spellStart"/>
      <w:r w:rsidRPr="00107496">
        <w:rPr>
          <w:color w:val="auto"/>
          <w:sz w:val="22"/>
          <w:szCs w:val="22"/>
          <w:lang w:val="en-US"/>
        </w:rPr>
        <w:t>duży</w:t>
      </w:r>
      <w:proofErr w:type="spellEnd"/>
      <w:r w:rsidRPr="00107496">
        <w:rPr>
          <w:color w:val="auto"/>
          <w:sz w:val="22"/>
          <w:szCs w:val="22"/>
          <w:lang w:val="en-US"/>
        </w:rPr>
        <w:t xml:space="preserve"> </w:t>
      </w:r>
      <w:proofErr w:type="spellStart"/>
      <w:r w:rsidRPr="00107496">
        <w:rPr>
          <w:color w:val="auto"/>
          <w:sz w:val="22"/>
          <w:szCs w:val="22"/>
          <w:lang w:val="en-US"/>
        </w:rPr>
        <w:t>dług</w:t>
      </w:r>
      <w:proofErr w:type="spellEnd"/>
      <w:r w:rsidRPr="00107496">
        <w:rPr>
          <w:color w:val="auto"/>
          <w:sz w:val="22"/>
          <w:szCs w:val="22"/>
          <w:lang w:val="en-US"/>
        </w:rPr>
        <w:t xml:space="preserve"> </w:t>
      </w:r>
      <w:proofErr w:type="spellStart"/>
      <w:r w:rsidRPr="00107496">
        <w:rPr>
          <w:color w:val="auto"/>
          <w:sz w:val="22"/>
          <w:szCs w:val="22"/>
          <w:lang w:val="en-US"/>
        </w:rPr>
        <w:t>zdrowotny</w:t>
      </w:r>
      <w:proofErr w:type="spellEnd"/>
      <w:r w:rsidRPr="00107496">
        <w:rPr>
          <w:color w:val="auto"/>
          <w:sz w:val="22"/>
          <w:szCs w:val="22"/>
          <w:lang w:val="en-US"/>
        </w:rPr>
        <w:t xml:space="preserve"> [online]. Puls </w:t>
      </w:r>
      <w:proofErr w:type="spellStart"/>
      <w:r w:rsidRPr="00107496">
        <w:rPr>
          <w:color w:val="auto"/>
          <w:sz w:val="22"/>
          <w:szCs w:val="22"/>
          <w:lang w:val="en-US"/>
        </w:rPr>
        <w:t>Medycyny</w:t>
      </w:r>
      <w:proofErr w:type="spellEnd"/>
      <w:r w:rsidRPr="00107496">
        <w:rPr>
          <w:color w:val="auto"/>
          <w:sz w:val="22"/>
          <w:szCs w:val="22"/>
          <w:lang w:val="en-US"/>
        </w:rPr>
        <w:t xml:space="preserve">. </w:t>
      </w:r>
      <w:r w:rsidRPr="00182428">
        <w:rPr>
          <w:color w:val="auto"/>
          <w:sz w:val="22"/>
          <w:szCs w:val="22"/>
          <w:lang w:val="en-US"/>
        </w:rPr>
        <w:t>Available at: https://pulsmedycyny.pl/prof-filipiak-polska-najgorzej-poradzila-sobie-z-pandemia-zaciagnelismy-duzy-dlug-zdrowotny-1127149 [</w:t>
      </w:r>
      <w:r w:rsidR="00182428" w:rsidRPr="00482E03">
        <w:rPr>
          <w:sz w:val="22"/>
          <w:szCs w:val="22"/>
          <w:lang w:val="en-US"/>
        </w:rPr>
        <w:t>Accessed:</w:t>
      </w:r>
      <w:r w:rsidR="00182428">
        <w:rPr>
          <w:sz w:val="22"/>
          <w:szCs w:val="22"/>
          <w:lang w:val="en-US"/>
        </w:rPr>
        <w:t xml:space="preserve"> </w:t>
      </w:r>
      <w:r w:rsidRPr="00182428">
        <w:rPr>
          <w:color w:val="auto"/>
          <w:sz w:val="22"/>
          <w:szCs w:val="22"/>
          <w:lang w:val="en-US"/>
        </w:rPr>
        <w:t>05 August 2021].</w:t>
      </w:r>
    </w:p>
    <w:p w14:paraId="6C3BB9E5" w14:textId="192589A6" w:rsidR="00FE4BC2" w:rsidRPr="00EB23E0" w:rsidRDefault="00FE4BC2" w:rsidP="00FE4BC2">
      <w:pPr>
        <w:pStyle w:val="Default"/>
        <w:numPr>
          <w:ilvl w:val="0"/>
          <w:numId w:val="11"/>
        </w:numPr>
        <w:spacing w:line="276" w:lineRule="auto"/>
        <w:jc w:val="both"/>
        <w:rPr>
          <w:color w:val="auto"/>
          <w:sz w:val="22"/>
          <w:szCs w:val="22"/>
          <w:lang w:val="en-US"/>
        </w:rPr>
      </w:pPr>
      <w:r w:rsidRPr="00EB23E0">
        <w:rPr>
          <w:color w:val="auto"/>
          <w:sz w:val="22"/>
          <w:szCs w:val="22"/>
          <w:lang w:val="sv-SE"/>
        </w:rPr>
        <w:t xml:space="preserve">Kuvvetli, Y., Deveci, M., Paksoy, T., et al., 2021. </w:t>
      </w:r>
      <w:r w:rsidRPr="00EB23E0">
        <w:rPr>
          <w:color w:val="auto"/>
          <w:sz w:val="22"/>
          <w:szCs w:val="22"/>
          <w:lang w:val="en-US"/>
        </w:rPr>
        <w:t>A predictive analytics model for Covid-19 pandemic using artificial neural networks, Decision Analytics Journal, 1 (November).</w:t>
      </w:r>
    </w:p>
    <w:p w14:paraId="1B2D5E0B" w14:textId="552CC277" w:rsidR="00FE4BC2" w:rsidRPr="00EB23E0" w:rsidRDefault="00FE4BC2" w:rsidP="00FE4BC2">
      <w:pPr>
        <w:pStyle w:val="Default"/>
        <w:numPr>
          <w:ilvl w:val="0"/>
          <w:numId w:val="11"/>
        </w:numPr>
        <w:spacing w:line="276" w:lineRule="auto"/>
        <w:jc w:val="both"/>
        <w:rPr>
          <w:color w:val="auto"/>
          <w:sz w:val="22"/>
          <w:szCs w:val="22"/>
          <w:lang w:val="en-US"/>
        </w:rPr>
      </w:pPr>
      <w:proofErr w:type="spellStart"/>
      <w:r w:rsidRPr="00EB23E0">
        <w:rPr>
          <w:color w:val="auto"/>
          <w:sz w:val="22"/>
          <w:szCs w:val="22"/>
          <w:lang w:val="en-US"/>
        </w:rPr>
        <w:t>Legido</w:t>
      </w:r>
      <w:proofErr w:type="spellEnd"/>
      <w:r w:rsidRPr="00EB23E0">
        <w:rPr>
          <w:color w:val="auto"/>
          <w:sz w:val="22"/>
          <w:szCs w:val="22"/>
          <w:lang w:val="en-US"/>
        </w:rPr>
        <w:t xml:space="preserve">-Quigley, H., Asgari, N., et. </w:t>
      </w:r>
      <w:proofErr w:type="gramStart"/>
      <w:r w:rsidRPr="00EB23E0">
        <w:rPr>
          <w:color w:val="auto"/>
          <w:sz w:val="22"/>
          <w:szCs w:val="22"/>
          <w:lang w:val="en-US"/>
        </w:rPr>
        <w:t>al</w:t>
      </w:r>
      <w:proofErr w:type="gramEnd"/>
      <w:r w:rsidRPr="00EB23E0">
        <w:rPr>
          <w:color w:val="auto"/>
          <w:sz w:val="22"/>
          <w:szCs w:val="22"/>
          <w:lang w:val="en-US"/>
        </w:rPr>
        <w:t>, 2020. Are high performing health systems resilient against the COVID-19 epidemic? Lancet.</w:t>
      </w:r>
    </w:p>
    <w:p w14:paraId="64A494E7" w14:textId="3F14B72D" w:rsidR="00FE4BC2" w:rsidRPr="00EB23E0" w:rsidRDefault="00FE4BC2" w:rsidP="00FE4BC2">
      <w:pPr>
        <w:pStyle w:val="Default"/>
        <w:numPr>
          <w:ilvl w:val="0"/>
          <w:numId w:val="11"/>
        </w:numPr>
        <w:spacing w:line="276" w:lineRule="auto"/>
        <w:jc w:val="both"/>
        <w:rPr>
          <w:color w:val="auto"/>
          <w:sz w:val="22"/>
          <w:szCs w:val="22"/>
          <w:lang w:val="en-US"/>
        </w:rPr>
      </w:pPr>
      <w:r w:rsidRPr="00EB23E0">
        <w:rPr>
          <w:color w:val="auto"/>
          <w:sz w:val="22"/>
          <w:szCs w:val="22"/>
          <w:lang w:val="en-US"/>
        </w:rPr>
        <w:t xml:space="preserve">Lobo Marques, J.A., Bernardo Gois, F.N., Xavier-Neto, J., et al., 2021. Predictive Models for Decision Support in the COVID-19 Crisis, </w:t>
      </w:r>
      <w:proofErr w:type="spellStart"/>
      <w:r w:rsidRPr="00EB23E0">
        <w:rPr>
          <w:color w:val="auto"/>
          <w:sz w:val="22"/>
          <w:szCs w:val="22"/>
          <w:lang w:val="en-US"/>
        </w:rPr>
        <w:t>SpringerBriefs</w:t>
      </w:r>
      <w:proofErr w:type="spellEnd"/>
      <w:r w:rsidRPr="00EB23E0">
        <w:rPr>
          <w:color w:val="auto"/>
          <w:sz w:val="22"/>
          <w:szCs w:val="22"/>
          <w:lang w:val="en-US"/>
        </w:rPr>
        <w:t xml:space="preserve"> in Applied Sciences and Technology, Switzerland.</w:t>
      </w:r>
    </w:p>
    <w:p w14:paraId="7B320043" w14:textId="5212AB6F" w:rsidR="00FE4BC2" w:rsidRPr="00EB23E0" w:rsidRDefault="00FE4BC2" w:rsidP="00FE4BC2">
      <w:pPr>
        <w:pStyle w:val="Default"/>
        <w:numPr>
          <w:ilvl w:val="0"/>
          <w:numId w:val="11"/>
        </w:numPr>
        <w:spacing w:line="276" w:lineRule="auto"/>
        <w:jc w:val="both"/>
        <w:rPr>
          <w:color w:val="auto"/>
          <w:sz w:val="22"/>
          <w:szCs w:val="22"/>
          <w:lang w:val="en-US"/>
        </w:rPr>
      </w:pPr>
      <w:r w:rsidRPr="00EB23E0">
        <w:rPr>
          <w:color w:val="auto"/>
          <w:sz w:val="22"/>
          <w:szCs w:val="22"/>
          <w:lang w:val="en-US"/>
        </w:rPr>
        <w:t>Lowe, J.M., Sen, A.,1996. Gravity model applications in health planning: analysis of an urban hospital market, Journal of Regional Science, 36 (3).</w:t>
      </w:r>
    </w:p>
    <w:p w14:paraId="03FEB412" w14:textId="7054FF81" w:rsidR="00FE4BC2" w:rsidRPr="00EB23E0" w:rsidRDefault="00FE4BC2" w:rsidP="00FE4BC2">
      <w:pPr>
        <w:pStyle w:val="Default"/>
        <w:numPr>
          <w:ilvl w:val="0"/>
          <w:numId w:val="11"/>
        </w:numPr>
        <w:spacing w:line="276" w:lineRule="auto"/>
        <w:jc w:val="both"/>
        <w:rPr>
          <w:color w:val="auto"/>
          <w:sz w:val="22"/>
          <w:szCs w:val="22"/>
          <w:lang w:val="en-US"/>
        </w:rPr>
      </w:pPr>
      <w:r w:rsidRPr="00EB23E0">
        <w:rPr>
          <w:color w:val="auto"/>
          <w:sz w:val="22"/>
          <w:szCs w:val="22"/>
          <w:lang w:val="en-US"/>
        </w:rPr>
        <w:t>McNulty, C., Collin, S., Cooper, E., et al., 2019. Public understanding and use of antibiotics in England: findings from a household survey in 2017, BMJ Open.</w:t>
      </w:r>
    </w:p>
    <w:p w14:paraId="3C49FBA9" w14:textId="2F2F6440" w:rsidR="009E291D" w:rsidRPr="00182428" w:rsidRDefault="00FE4BC2" w:rsidP="009E291D">
      <w:pPr>
        <w:pStyle w:val="Default"/>
        <w:numPr>
          <w:ilvl w:val="0"/>
          <w:numId w:val="11"/>
        </w:numPr>
        <w:spacing w:line="276" w:lineRule="auto"/>
        <w:jc w:val="both"/>
        <w:rPr>
          <w:color w:val="auto"/>
          <w:sz w:val="22"/>
          <w:szCs w:val="22"/>
          <w:lang w:val="en-US"/>
        </w:rPr>
      </w:pPr>
      <w:r w:rsidRPr="00EB23E0">
        <w:rPr>
          <w:color w:val="auto"/>
          <w:sz w:val="22"/>
          <w:szCs w:val="22"/>
          <w:lang w:val="en-US"/>
        </w:rPr>
        <w:t>Unified Modeling Language [online], 2021. Wikipedia. Available at: https://en.wikipedia.org/wiki/Unified_Modeling_Language [</w:t>
      </w:r>
      <w:r w:rsidR="00182428" w:rsidRPr="00482E03">
        <w:rPr>
          <w:sz w:val="22"/>
          <w:szCs w:val="22"/>
          <w:lang w:val="en-US"/>
        </w:rPr>
        <w:t>Accessed:</w:t>
      </w:r>
      <w:r w:rsidR="00182428">
        <w:rPr>
          <w:sz w:val="22"/>
          <w:szCs w:val="22"/>
          <w:lang w:val="en-US"/>
        </w:rPr>
        <w:t xml:space="preserve"> </w:t>
      </w:r>
      <w:r w:rsidRPr="00182428">
        <w:rPr>
          <w:color w:val="auto"/>
          <w:sz w:val="22"/>
          <w:szCs w:val="22"/>
          <w:lang w:val="en-US"/>
        </w:rPr>
        <w:t>05 August 2021]</w:t>
      </w:r>
      <w:r w:rsidR="009E291D" w:rsidRPr="00182428">
        <w:rPr>
          <w:color w:val="auto"/>
          <w:sz w:val="22"/>
          <w:szCs w:val="22"/>
          <w:lang w:val="en-US"/>
        </w:rPr>
        <w:t>.</w:t>
      </w:r>
    </w:p>
    <w:p w14:paraId="45366D9C" w14:textId="0E2781C6" w:rsidR="00C16F43" w:rsidRPr="00C16F43" w:rsidRDefault="00C16F43" w:rsidP="00C16F43">
      <w:pPr>
        <w:pStyle w:val="Default"/>
        <w:numPr>
          <w:ilvl w:val="0"/>
          <w:numId w:val="11"/>
        </w:numPr>
        <w:spacing w:line="276" w:lineRule="auto"/>
        <w:ind w:left="709" w:hanging="425"/>
        <w:jc w:val="both"/>
        <w:rPr>
          <w:color w:val="auto"/>
          <w:sz w:val="22"/>
          <w:szCs w:val="22"/>
          <w:lang w:val="en-US"/>
        </w:rPr>
      </w:pPr>
      <w:r w:rsidRPr="00C16F43">
        <w:rPr>
          <w:color w:val="auto"/>
          <w:sz w:val="22"/>
          <w:szCs w:val="22"/>
        </w:rPr>
        <w:t xml:space="preserve">Ustawa z dnia 11 września 2019 r. Prawo zamówień publicznych Dz.U. 2019 poz. 2019. </w:t>
      </w:r>
      <w:r w:rsidRPr="00C16F43">
        <w:rPr>
          <w:color w:val="auto"/>
          <w:sz w:val="22"/>
          <w:szCs w:val="22"/>
          <w:lang w:val="en-US"/>
        </w:rPr>
        <w:t>Available at: https://isap.sejm.gov.pl/isap.nsf/DocDetails.xsp</w:t>
      </w:r>
      <w:r w:rsidR="0032646E">
        <w:rPr>
          <w:color w:val="auto"/>
          <w:sz w:val="22"/>
          <w:szCs w:val="22"/>
          <w:lang w:val="en-US"/>
        </w:rPr>
        <w:t xml:space="preserve"> [</w:t>
      </w:r>
      <w:r w:rsidR="00182428" w:rsidRPr="00482E03">
        <w:rPr>
          <w:sz w:val="22"/>
          <w:szCs w:val="22"/>
          <w:lang w:val="en-US"/>
        </w:rPr>
        <w:t>Accessed</w:t>
      </w:r>
      <w:r w:rsidR="00182428" w:rsidRPr="00182428">
        <w:rPr>
          <w:sz w:val="22"/>
          <w:szCs w:val="22"/>
          <w:lang w:val="en-US"/>
        </w:rPr>
        <w:t xml:space="preserve">: </w:t>
      </w:r>
      <w:r w:rsidR="0032646E" w:rsidRPr="00182428">
        <w:rPr>
          <w:color w:val="auto"/>
          <w:sz w:val="22"/>
          <w:szCs w:val="22"/>
          <w:lang w:val="en-US"/>
        </w:rPr>
        <w:t>0</w:t>
      </w:r>
      <w:r w:rsidR="00182428" w:rsidRPr="00182428">
        <w:rPr>
          <w:color w:val="auto"/>
          <w:sz w:val="22"/>
          <w:szCs w:val="22"/>
          <w:lang w:val="en-US"/>
        </w:rPr>
        <w:t>7</w:t>
      </w:r>
      <w:r w:rsidR="0032646E" w:rsidRPr="00182428">
        <w:rPr>
          <w:color w:val="auto"/>
          <w:sz w:val="22"/>
          <w:szCs w:val="22"/>
          <w:lang w:val="en-US"/>
        </w:rPr>
        <w:t xml:space="preserve"> June 2022].</w:t>
      </w:r>
    </w:p>
    <w:p w14:paraId="5417D575" w14:textId="428E74F8" w:rsidR="00C16F43" w:rsidRPr="00182428" w:rsidRDefault="00C16F43" w:rsidP="00C16F43">
      <w:pPr>
        <w:pStyle w:val="Default"/>
        <w:numPr>
          <w:ilvl w:val="0"/>
          <w:numId w:val="11"/>
        </w:numPr>
        <w:spacing w:line="276" w:lineRule="auto"/>
        <w:ind w:left="709" w:hanging="425"/>
        <w:jc w:val="both"/>
        <w:rPr>
          <w:color w:val="auto"/>
          <w:sz w:val="22"/>
          <w:szCs w:val="22"/>
        </w:rPr>
      </w:pPr>
      <w:proofErr w:type="gramStart"/>
      <w:r w:rsidRPr="00C16F43">
        <w:rPr>
          <w:color w:val="auto"/>
          <w:sz w:val="22"/>
          <w:szCs w:val="22"/>
        </w:rPr>
        <w:t>Rozporządzenie  Ministra</w:t>
      </w:r>
      <w:proofErr w:type="gramEnd"/>
      <w:r w:rsidRPr="00C16F43">
        <w:rPr>
          <w:color w:val="auto"/>
          <w:sz w:val="22"/>
          <w:szCs w:val="22"/>
        </w:rPr>
        <w:t xml:space="preserve"> Nauki i Szkolnictwa Wyższego z dnia 31 lipca 2020 r. zmieniające rozporządzenie w sprawie ewaluacji jakości działalności naukowej </w:t>
      </w:r>
      <w:proofErr w:type="spellStart"/>
      <w:r w:rsidRPr="00C16F43">
        <w:rPr>
          <w:color w:val="auto"/>
          <w:sz w:val="22"/>
          <w:szCs w:val="22"/>
        </w:rPr>
        <w:t>Available</w:t>
      </w:r>
      <w:proofErr w:type="spellEnd"/>
      <w:r w:rsidRPr="00C16F43">
        <w:rPr>
          <w:color w:val="auto"/>
          <w:sz w:val="22"/>
          <w:szCs w:val="22"/>
        </w:rPr>
        <w:t xml:space="preserve"> </w:t>
      </w:r>
      <w:proofErr w:type="spellStart"/>
      <w:r w:rsidRPr="00C16F43">
        <w:rPr>
          <w:color w:val="auto"/>
          <w:sz w:val="22"/>
          <w:szCs w:val="22"/>
        </w:rPr>
        <w:t>at</w:t>
      </w:r>
      <w:proofErr w:type="spellEnd"/>
      <w:r w:rsidRPr="00C16F43">
        <w:rPr>
          <w:color w:val="auto"/>
          <w:sz w:val="22"/>
          <w:szCs w:val="22"/>
        </w:rPr>
        <w:t xml:space="preserve">: https://isap.sejm.gov.pl/isap.nsf/DocDetails.xsp?id=WDU2020000135 </w:t>
      </w:r>
      <w:r w:rsidR="00C9653B" w:rsidRPr="00C9653B">
        <w:rPr>
          <w:color w:val="auto"/>
          <w:sz w:val="22"/>
          <w:szCs w:val="22"/>
        </w:rPr>
        <w:t>[</w:t>
      </w:r>
      <w:proofErr w:type="spellStart"/>
      <w:r w:rsidR="00182428" w:rsidRPr="00182428">
        <w:rPr>
          <w:sz w:val="22"/>
          <w:szCs w:val="22"/>
        </w:rPr>
        <w:t>Accessed</w:t>
      </w:r>
      <w:proofErr w:type="spellEnd"/>
      <w:r w:rsidR="00182428" w:rsidRPr="00182428">
        <w:rPr>
          <w:sz w:val="22"/>
          <w:szCs w:val="22"/>
        </w:rPr>
        <w:t xml:space="preserve">: </w:t>
      </w:r>
      <w:r w:rsidR="00C9653B" w:rsidRPr="00182428">
        <w:rPr>
          <w:color w:val="auto"/>
          <w:sz w:val="22"/>
          <w:szCs w:val="22"/>
        </w:rPr>
        <w:t>0</w:t>
      </w:r>
      <w:r w:rsidR="00182428">
        <w:rPr>
          <w:color w:val="auto"/>
          <w:sz w:val="22"/>
          <w:szCs w:val="22"/>
        </w:rPr>
        <w:t>7</w:t>
      </w:r>
      <w:r w:rsidR="00C9653B" w:rsidRPr="00182428">
        <w:rPr>
          <w:color w:val="auto"/>
          <w:sz w:val="22"/>
          <w:szCs w:val="22"/>
        </w:rPr>
        <w:t xml:space="preserve"> </w:t>
      </w:r>
      <w:proofErr w:type="spellStart"/>
      <w:r w:rsidR="00C9653B" w:rsidRPr="00182428">
        <w:rPr>
          <w:color w:val="auto"/>
          <w:sz w:val="22"/>
          <w:szCs w:val="22"/>
        </w:rPr>
        <w:t>June</w:t>
      </w:r>
      <w:proofErr w:type="spellEnd"/>
      <w:r w:rsidR="00C9653B" w:rsidRPr="00182428">
        <w:rPr>
          <w:color w:val="auto"/>
          <w:sz w:val="22"/>
          <w:szCs w:val="22"/>
        </w:rPr>
        <w:t xml:space="preserve"> 2022].</w:t>
      </w:r>
    </w:p>
    <w:p w14:paraId="1EF744E7" w14:textId="6823DCE0" w:rsidR="009E291D" w:rsidRPr="009E291D" w:rsidRDefault="00C16F43" w:rsidP="00C16F43">
      <w:pPr>
        <w:pStyle w:val="Default"/>
        <w:numPr>
          <w:ilvl w:val="0"/>
          <w:numId w:val="11"/>
        </w:numPr>
        <w:spacing w:line="276" w:lineRule="auto"/>
        <w:ind w:left="709" w:hanging="425"/>
        <w:jc w:val="both"/>
        <w:rPr>
          <w:color w:val="auto"/>
          <w:sz w:val="22"/>
          <w:szCs w:val="22"/>
          <w:lang w:val="en-US"/>
        </w:rPr>
      </w:pPr>
      <w:r w:rsidRPr="00C16F43">
        <w:rPr>
          <w:color w:val="auto"/>
          <w:sz w:val="22"/>
          <w:szCs w:val="22"/>
          <w:lang w:val="en-US"/>
        </w:rPr>
        <w:lastRenderedPageBreak/>
        <w:t>Directive 2004/107/</w:t>
      </w:r>
      <w:proofErr w:type="spellStart"/>
      <w:r w:rsidRPr="00C16F43">
        <w:rPr>
          <w:color w:val="auto"/>
          <w:sz w:val="22"/>
          <w:szCs w:val="22"/>
          <w:lang w:val="en-US"/>
        </w:rPr>
        <w:t>Ec</w:t>
      </w:r>
      <w:proofErr w:type="spellEnd"/>
      <w:r w:rsidRPr="00C16F43">
        <w:rPr>
          <w:color w:val="auto"/>
          <w:sz w:val="22"/>
          <w:szCs w:val="22"/>
          <w:lang w:val="en-US"/>
        </w:rPr>
        <w:t xml:space="preserve"> of the European Parliament and of the Council of 15 December 2004 relating to arsenic, cadmium, mercury, nickel and polycyclic aromatic hydrocarbons in ambient air. Available at: </w:t>
      </w:r>
      <w:r w:rsidR="00C9653B" w:rsidRPr="00C9653B">
        <w:rPr>
          <w:color w:val="auto"/>
          <w:sz w:val="22"/>
          <w:szCs w:val="22"/>
          <w:lang w:val="en-US"/>
        </w:rPr>
        <w:t>https://eur-lex.europa.eu/legal-coent/EN/TXT/?uri=CELEX%3A32004L0107&amp;qid=</w:t>
      </w:r>
      <w:r w:rsidR="00C9653B" w:rsidRPr="00ED7238">
        <w:rPr>
          <w:color w:val="auto"/>
          <w:sz w:val="22"/>
          <w:szCs w:val="22"/>
          <w:lang w:val="en-US"/>
        </w:rPr>
        <w:t>1694512472070 [</w:t>
      </w:r>
      <w:r w:rsidR="00ED7238" w:rsidRPr="00ED7238">
        <w:rPr>
          <w:sz w:val="22"/>
          <w:szCs w:val="22"/>
          <w:lang w:val="en-US"/>
        </w:rPr>
        <w:t xml:space="preserve">Accessed: </w:t>
      </w:r>
      <w:r w:rsidR="00C9653B" w:rsidRPr="00ED7238">
        <w:rPr>
          <w:color w:val="auto"/>
          <w:sz w:val="22"/>
          <w:szCs w:val="22"/>
          <w:lang w:val="en-US"/>
        </w:rPr>
        <w:t>0</w:t>
      </w:r>
      <w:r w:rsidR="00ED7238" w:rsidRPr="00ED7238">
        <w:rPr>
          <w:color w:val="auto"/>
          <w:sz w:val="22"/>
          <w:szCs w:val="22"/>
          <w:lang w:val="en-US"/>
        </w:rPr>
        <w:t>7</w:t>
      </w:r>
      <w:r w:rsidR="00C9653B" w:rsidRPr="00ED7238">
        <w:rPr>
          <w:color w:val="auto"/>
          <w:sz w:val="22"/>
          <w:szCs w:val="22"/>
          <w:lang w:val="en-US"/>
        </w:rPr>
        <w:t xml:space="preserve"> June 2022].</w:t>
      </w:r>
    </w:p>
    <w:p w14:paraId="32438633" w14:textId="77777777" w:rsidR="00462C6B" w:rsidRPr="0001752C" w:rsidRDefault="00462C6B" w:rsidP="00462C6B">
      <w:pPr>
        <w:pStyle w:val="Default"/>
        <w:spacing w:line="276" w:lineRule="auto"/>
        <w:jc w:val="center"/>
        <w:rPr>
          <w:sz w:val="20"/>
          <w:szCs w:val="20"/>
          <w:lang w:val="en-US"/>
        </w:rPr>
      </w:pPr>
    </w:p>
    <w:sectPr w:rsidR="00462C6B" w:rsidRPr="0001752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FC55A" w14:textId="77777777" w:rsidR="00651897" w:rsidRDefault="00651897" w:rsidP="00142FE5">
      <w:pPr>
        <w:spacing w:after="0" w:line="240" w:lineRule="auto"/>
      </w:pPr>
      <w:r>
        <w:separator/>
      </w:r>
    </w:p>
  </w:endnote>
  <w:endnote w:type="continuationSeparator" w:id="0">
    <w:p w14:paraId="01609007" w14:textId="77777777" w:rsidR="00651897" w:rsidRDefault="00651897" w:rsidP="00142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ans Narrow">
    <w:altName w:val="Arial"/>
    <w:charset w:val="00"/>
    <w:family w:val="swiss"/>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121044"/>
      <w:docPartObj>
        <w:docPartGallery w:val="Page Numbers (Bottom of Page)"/>
        <w:docPartUnique/>
      </w:docPartObj>
    </w:sdtPr>
    <w:sdtEndPr>
      <w:rPr>
        <w:rFonts w:ascii="Times New Roman" w:hAnsi="Times New Roman" w:cs="Times New Roman"/>
        <w:sz w:val="20"/>
        <w:szCs w:val="20"/>
      </w:rPr>
    </w:sdtEndPr>
    <w:sdtContent>
      <w:p w14:paraId="1D41691D" w14:textId="68A0E55D" w:rsidR="00142FE5" w:rsidRPr="00142FE5" w:rsidRDefault="00142FE5">
        <w:pPr>
          <w:pStyle w:val="Stopka"/>
          <w:jc w:val="right"/>
          <w:rPr>
            <w:rFonts w:ascii="Times New Roman" w:hAnsi="Times New Roman" w:cs="Times New Roman"/>
            <w:sz w:val="20"/>
            <w:szCs w:val="20"/>
          </w:rPr>
        </w:pPr>
        <w:r w:rsidRPr="00142FE5">
          <w:rPr>
            <w:rFonts w:ascii="Times New Roman" w:hAnsi="Times New Roman" w:cs="Times New Roman"/>
            <w:sz w:val="20"/>
            <w:szCs w:val="20"/>
          </w:rPr>
          <w:fldChar w:fldCharType="begin"/>
        </w:r>
        <w:r w:rsidRPr="00142FE5">
          <w:rPr>
            <w:rFonts w:ascii="Times New Roman" w:hAnsi="Times New Roman" w:cs="Times New Roman"/>
            <w:sz w:val="20"/>
            <w:szCs w:val="20"/>
          </w:rPr>
          <w:instrText>PAGE   \* MERGEFORMAT</w:instrText>
        </w:r>
        <w:r w:rsidRPr="00142FE5">
          <w:rPr>
            <w:rFonts w:ascii="Times New Roman" w:hAnsi="Times New Roman" w:cs="Times New Roman"/>
            <w:sz w:val="20"/>
            <w:szCs w:val="20"/>
          </w:rPr>
          <w:fldChar w:fldCharType="separate"/>
        </w:r>
        <w:r w:rsidR="00EA4621">
          <w:rPr>
            <w:rFonts w:ascii="Times New Roman" w:hAnsi="Times New Roman" w:cs="Times New Roman"/>
            <w:noProof/>
            <w:sz w:val="20"/>
            <w:szCs w:val="20"/>
          </w:rPr>
          <w:t>7</w:t>
        </w:r>
        <w:r w:rsidRPr="00142FE5">
          <w:rPr>
            <w:rFonts w:ascii="Times New Roman" w:hAnsi="Times New Roman" w:cs="Times New Roman"/>
            <w:sz w:val="20"/>
            <w:szCs w:val="20"/>
          </w:rPr>
          <w:fldChar w:fldCharType="end"/>
        </w:r>
      </w:p>
    </w:sdtContent>
  </w:sdt>
  <w:p w14:paraId="3DBDAB43" w14:textId="77777777" w:rsidR="00142FE5" w:rsidRDefault="00142F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1EC13" w14:textId="77777777" w:rsidR="00651897" w:rsidRDefault="00651897" w:rsidP="00142FE5">
      <w:pPr>
        <w:spacing w:after="0" w:line="240" w:lineRule="auto"/>
      </w:pPr>
      <w:r>
        <w:separator/>
      </w:r>
    </w:p>
  </w:footnote>
  <w:footnote w:type="continuationSeparator" w:id="0">
    <w:p w14:paraId="108B979C" w14:textId="77777777" w:rsidR="00651897" w:rsidRDefault="00651897" w:rsidP="00142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4DA1"/>
    <w:multiLevelType w:val="hybridMultilevel"/>
    <w:tmpl w:val="A78068A2"/>
    <w:lvl w:ilvl="0" w:tplc="6748CA0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77774F5"/>
    <w:multiLevelType w:val="hybridMultilevel"/>
    <w:tmpl w:val="15C6BDB8"/>
    <w:lvl w:ilvl="0" w:tplc="34143FD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42D1D9C"/>
    <w:multiLevelType w:val="hybridMultilevel"/>
    <w:tmpl w:val="42926E9E"/>
    <w:lvl w:ilvl="0" w:tplc="34143F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7DF2037"/>
    <w:multiLevelType w:val="hybridMultilevel"/>
    <w:tmpl w:val="15108A9C"/>
    <w:lvl w:ilvl="0" w:tplc="6748CA0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8A54AA5"/>
    <w:multiLevelType w:val="multilevel"/>
    <w:tmpl w:val="9ECA35F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481A56F7"/>
    <w:multiLevelType w:val="hybridMultilevel"/>
    <w:tmpl w:val="1D2CA826"/>
    <w:lvl w:ilvl="0" w:tplc="8C9483E4">
      <w:start w:val="1"/>
      <w:numFmt w:val="bullet"/>
      <w:lvlText w:val="−"/>
      <w:lvlJc w:val="left"/>
      <w:pPr>
        <w:ind w:left="1080" w:hanging="360"/>
      </w:pPr>
      <w:rPr>
        <w:rFonts w:ascii="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57FB0D92"/>
    <w:multiLevelType w:val="hybridMultilevel"/>
    <w:tmpl w:val="5D5863EA"/>
    <w:lvl w:ilvl="0" w:tplc="84C610C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81F6DA3"/>
    <w:multiLevelType w:val="hybridMultilevel"/>
    <w:tmpl w:val="A5067D4A"/>
    <w:lvl w:ilvl="0" w:tplc="6748CA0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FBA1BD3"/>
    <w:multiLevelType w:val="hybridMultilevel"/>
    <w:tmpl w:val="6E5E7BD8"/>
    <w:lvl w:ilvl="0" w:tplc="6748CA0E">
      <w:start w:val="1"/>
      <w:numFmt w:val="bullet"/>
      <w:lvlText w:val="-"/>
      <w:lvlJc w:val="left"/>
      <w:pPr>
        <w:ind w:left="1440" w:hanging="360"/>
      </w:pPr>
      <w:rPr>
        <w:rFonts w:ascii="Times New Roman" w:hAnsi="Times New Roman" w:cs="Times New Roman"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6D0D546F"/>
    <w:multiLevelType w:val="hybridMultilevel"/>
    <w:tmpl w:val="E0247626"/>
    <w:lvl w:ilvl="0" w:tplc="8C9483E4">
      <w:start w:val="1"/>
      <w:numFmt w:val="bullet"/>
      <w:lvlText w:val="−"/>
      <w:lvlJc w:val="left"/>
      <w:pPr>
        <w:ind w:left="780" w:hanging="360"/>
      </w:pPr>
      <w:rPr>
        <w:rFonts w:ascii="Times New Roman" w:hAnsi="Times New Roman" w:cs="Times New Roman"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15:restartNumberingAfterBreak="0">
    <w:nsid w:val="7DB2749A"/>
    <w:multiLevelType w:val="hybridMultilevel"/>
    <w:tmpl w:val="97343034"/>
    <w:lvl w:ilvl="0" w:tplc="AE8225E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18445535">
    <w:abstractNumId w:val="1"/>
  </w:num>
  <w:num w:numId="2" w16cid:durableId="417560801">
    <w:abstractNumId w:val="2"/>
  </w:num>
  <w:num w:numId="3" w16cid:durableId="848718092">
    <w:abstractNumId w:val="4"/>
  </w:num>
  <w:num w:numId="4" w16cid:durableId="988049155">
    <w:abstractNumId w:val="0"/>
  </w:num>
  <w:num w:numId="5" w16cid:durableId="612251383">
    <w:abstractNumId w:val="6"/>
  </w:num>
  <w:num w:numId="6" w16cid:durableId="673846098">
    <w:abstractNumId w:val="8"/>
  </w:num>
  <w:num w:numId="7" w16cid:durableId="622541638">
    <w:abstractNumId w:val="3"/>
  </w:num>
  <w:num w:numId="8" w16cid:durableId="498544835">
    <w:abstractNumId w:val="7"/>
  </w:num>
  <w:num w:numId="9" w16cid:durableId="1814371564">
    <w:abstractNumId w:val="5"/>
  </w:num>
  <w:num w:numId="10" w16cid:durableId="362294217">
    <w:abstractNumId w:val="9"/>
  </w:num>
  <w:num w:numId="11" w16cid:durableId="8268702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FE5"/>
    <w:rsid w:val="00001D84"/>
    <w:rsid w:val="00004B2A"/>
    <w:rsid w:val="00016830"/>
    <w:rsid w:val="0001752C"/>
    <w:rsid w:val="00020F12"/>
    <w:rsid w:val="00022CE3"/>
    <w:rsid w:val="00035606"/>
    <w:rsid w:val="00093F9F"/>
    <w:rsid w:val="000B3917"/>
    <w:rsid w:val="000C633F"/>
    <w:rsid w:val="000D5914"/>
    <w:rsid w:val="00107496"/>
    <w:rsid w:val="001103CB"/>
    <w:rsid w:val="00113C06"/>
    <w:rsid w:val="001237D2"/>
    <w:rsid w:val="00125876"/>
    <w:rsid w:val="00142FE5"/>
    <w:rsid w:val="0015530D"/>
    <w:rsid w:val="00156E3E"/>
    <w:rsid w:val="00160165"/>
    <w:rsid w:val="00182428"/>
    <w:rsid w:val="001965D8"/>
    <w:rsid w:val="001A25F5"/>
    <w:rsid w:val="001B20CE"/>
    <w:rsid w:val="001B346E"/>
    <w:rsid w:val="001B71C5"/>
    <w:rsid w:val="001E35A5"/>
    <w:rsid w:val="00211033"/>
    <w:rsid w:val="00213EE7"/>
    <w:rsid w:val="002309EC"/>
    <w:rsid w:val="002460CD"/>
    <w:rsid w:val="002471DF"/>
    <w:rsid w:val="0025157F"/>
    <w:rsid w:val="00271AA0"/>
    <w:rsid w:val="002754C2"/>
    <w:rsid w:val="002A1AE3"/>
    <w:rsid w:val="002B1049"/>
    <w:rsid w:val="002B63FD"/>
    <w:rsid w:val="002B6B50"/>
    <w:rsid w:val="002E4F82"/>
    <w:rsid w:val="002F10DF"/>
    <w:rsid w:val="003133FF"/>
    <w:rsid w:val="003171AB"/>
    <w:rsid w:val="0032646E"/>
    <w:rsid w:val="00327894"/>
    <w:rsid w:val="003425C0"/>
    <w:rsid w:val="0036550F"/>
    <w:rsid w:val="003B5179"/>
    <w:rsid w:val="003B6218"/>
    <w:rsid w:val="003D3B6C"/>
    <w:rsid w:val="003D781D"/>
    <w:rsid w:val="00424896"/>
    <w:rsid w:val="00425DC9"/>
    <w:rsid w:val="00462C6B"/>
    <w:rsid w:val="00481DF6"/>
    <w:rsid w:val="00496824"/>
    <w:rsid w:val="004A36A3"/>
    <w:rsid w:val="004A4AB5"/>
    <w:rsid w:val="004B32FC"/>
    <w:rsid w:val="004B36C6"/>
    <w:rsid w:val="004B6331"/>
    <w:rsid w:val="004C3D3D"/>
    <w:rsid w:val="004E0081"/>
    <w:rsid w:val="004F41D6"/>
    <w:rsid w:val="004F79A6"/>
    <w:rsid w:val="00513A4A"/>
    <w:rsid w:val="00540A7C"/>
    <w:rsid w:val="005647CE"/>
    <w:rsid w:val="00590D41"/>
    <w:rsid w:val="005A4FF9"/>
    <w:rsid w:val="005A634A"/>
    <w:rsid w:val="005E23AC"/>
    <w:rsid w:val="005F4A29"/>
    <w:rsid w:val="006127A8"/>
    <w:rsid w:val="00620EBB"/>
    <w:rsid w:val="00651897"/>
    <w:rsid w:val="006555BD"/>
    <w:rsid w:val="00667AE0"/>
    <w:rsid w:val="00671E96"/>
    <w:rsid w:val="00672A14"/>
    <w:rsid w:val="006735D9"/>
    <w:rsid w:val="00686431"/>
    <w:rsid w:val="0068676E"/>
    <w:rsid w:val="006A1501"/>
    <w:rsid w:val="006B0B54"/>
    <w:rsid w:val="006B48BC"/>
    <w:rsid w:val="006C1677"/>
    <w:rsid w:val="006E122F"/>
    <w:rsid w:val="006F56B6"/>
    <w:rsid w:val="007002D4"/>
    <w:rsid w:val="00731DB3"/>
    <w:rsid w:val="00766064"/>
    <w:rsid w:val="007A1A28"/>
    <w:rsid w:val="007C61B0"/>
    <w:rsid w:val="007C7362"/>
    <w:rsid w:val="007D16AA"/>
    <w:rsid w:val="007D3C42"/>
    <w:rsid w:val="00801289"/>
    <w:rsid w:val="00813560"/>
    <w:rsid w:val="008145A2"/>
    <w:rsid w:val="00820008"/>
    <w:rsid w:val="00831EB9"/>
    <w:rsid w:val="00877E1B"/>
    <w:rsid w:val="00890634"/>
    <w:rsid w:val="008B0A32"/>
    <w:rsid w:val="008D7F41"/>
    <w:rsid w:val="008E48BD"/>
    <w:rsid w:val="008F20D8"/>
    <w:rsid w:val="008F313D"/>
    <w:rsid w:val="009013F7"/>
    <w:rsid w:val="00946EEE"/>
    <w:rsid w:val="00951084"/>
    <w:rsid w:val="009640C4"/>
    <w:rsid w:val="00966542"/>
    <w:rsid w:val="00970973"/>
    <w:rsid w:val="00972712"/>
    <w:rsid w:val="00996228"/>
    <w:rsid w:val="009A7648"/>
    <w:rsid w:val="009D3192"/>
    <w:rsid w:val="009E291D"/>
    <w:rsid w:val="00A10D24"/>
    <w:rsid w:val="00A33E61"/>
    <w:rsid w:val="00A43970"/>
    <w:rsid w:val="00A50F55"/>
    <w:rsid w:val="00A51C50"/>
    <w:rsid w:val="00A61A8E"/>
    <w:rsid w:val="00A80276"/>
    <w:rsid w:val="00A81BC4"/>
    <w:rsid w:val="00A86C00"/>
    <w:rsid w:val="00AA3A3B"/>
    <w:rsid w:val="00AA4B4E"/>
    <w:rsid w:val="00AB32D2"/>
    <w:rsid w:val="00AC436A"/>
    <w:rsid w:val="00AC7225"/>
    <w:rsid w:val="00AC792A"/>
    <w:rsid w:val="00AE1F63"/>
    <w:rsid w:val="00B42E92"/>
    <w:rsid w:val="00B61455"/>
    <w:rsid w:val="00BC693F"/>
    <w:rsid w:val="00BF74B8"/>
    <w:rsid w:val="00C03B7B"/>
    <w:rsid w:val="00C1573B"/>
    <w:rsid w:val="00C16F43"/>
    <w:rsid w:val="00C50829"/>
    <w:rsid w:val="00C5212F"/>
    <w:rsid w:val="00C52954"/>
    <w:rsid w:val="00C7530B"/>
    <w:rsid w:val="00C81FB2"/>
    <w:rsid w:val="00C82C6F"/>
    <w:rsid w:val="00C90A00"/>
    <w:rsid w:val="00C942B2"/>
    <w:rsid w:val="00C959D4"/>
    <w:rsid w:val="00C9653B"/>
    <w:rsid w:val="00CA3C6B"/>
    <w:rsid w:val="00CB0005"/>
    <w:rsid w:val="00CB419A"/>
    <w:rsid w:val="00CE5DF0"/>
    <w:rsid w:val="00D038F8"/>
    <w:rsid w:val="00D15ED3"/>
    <w:rsid w:val="00D241B5"/>
    <w:rsid w:val="00D247AE"/>
    <w:rsid w:val="00D5199A"/>
    <w:rsid w:val="00D842D2"/>
    <w:rsid w:val="00D84C6F"/>
    <w:rsid w:val="00D95B91"/>
    <w:rsid w:val="00DC27F3"/>
    <w:rsid w:val="00DC7954"/>
    <w:rsid w:val="00DF77C9"/>
    <w:rsid w:val="00E05671"/>
    <w:rsid w:val="00E279AF"/>
    <w:rsid w:val="00E4140B"/>
    <w:rsid w:val="00EA4621"/>
    <w:rsid w:val="00EB114F"/>
    <w:rsid w:val="00EB20E9"/>
    <w:rsid w:val="00EB23E0"/>
    <w:rsid w:val="00ED7238"/>
    <w:rsid w:val="00EF04F1"/>
    <w:rsid w:val="00F13EB1"/>
    <w:rsid w:val="00F15ECE"/>
    <w:rsid w:val="00F2469D"/>
    <w:rsid w:val="00F4371E"/>
    <w:rsid w:val="00F463BC"/>
    <w:rsid w:val="00F54A4E"/>
    <w:rsid w:val="00FE0BE7"/>
    <w:rsid w:val="00FE4BC2"/>
    <w:rsid w:val="00FE7E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0EC1"/>
  <w15:chartTrackingRefBased/>
  <w15:docId w15:val="{3D4878EA-456C-47E6-AE9D-1F5930F2A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1"/>
    <w:qFormat/>
    <w:rsid w:val="00462C6B"/>
    <w:pPr>
      <w:widowControl w:val="0"/>
      <w:autoSpaceDE w:val="0"/>
      <w:autoSpaceDN w:val="0"/>
      <w:spacing w:after="0" w:line="240" w:lineRule="auto"/>
      <w:ind w:left="116"/>
      <w:outlineLvl w:val="0"/>
    </w:pPr>
    <w:rPr>
      <w:rFonts w:ascii="Liberation Sans Narrow" w:eastAsia="Liberation Sans Narrow" w:hAnsi="Liberation Sans Narrow" w:cs="Liberation Sans Narrow"/>
      <w:b/>
      <w:bCs/>
      <w:kern w:val="0"/>
      <w:sz w:val="24"/>
      <w:szCs w:val="24"/>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42FE5"/>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Nagwek">
    <w:name w:val="header"/>
    <w:basedOn w:val="Normalny"/>
    <w:link w:val="NagwekZnak"/>
    <w:uiPriority w:val="99"/>
    <w:unhideWhenUsed/>
    <w:rsid w:val="00142F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2FE5"/>
  </w:style>
  <w:style w:type="paragraph" w:styleId="Stopka">
    <w:name w:val="footer"/>
    <w:basedOn w:val="Normalny"/>
    <w:link w:val="StopkaZnak"/>
    <w:uiPriority w:val="99"/>
    <w:unhideWhenUsed/>
    <w:rsid w:val="00142F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2FE5"/>
  </w:style>
  <w:style w:type="character" w:styleId="Odwoaniedokomentarza">
    <w:name w:val="annotation reference"/>
    <w:basedOn w:val="Domylnaczcionkaakapitu"/>
    <w:uiPriority w:val="99"/>
    <w:semiHidden/>
    <w:unhideWhenUsed/>
    <w:rsid w:val="005A634A"/>
    <w:rPr>
      <w:sz w:val="16"/>
      <w:szCs w:val="16"/>
    </w:rPr>
  </w:style>
  <w:style w:type="paragraph" w:styleId="Tekstkomentarza">
    <w:name w:val="annotation text"/>
    <w:basedOn w:val="Normalny"/>
    <w:link w:val="TekstkomentarzaZnak"/>
    <w:uiPriority w:val="99"/>
    <w:unhideWhenUsed/>
    <w:rsid w:val="005A634A"/>
    <w:pPr>
      <w:spacing w:line="240" w:lineRule="auto"/>
    </w:pPr>
    <w:rPr>
      <w:sz w:val="20"/>
      <w:szCs w:val="20"/>
    </w:rPr>
  </w:style>
  <w:style w:type="character" w:customStyle="1" w:styleId="TekstkomentarzaZnak">
    <w:name w:val="Tekst komentarza Znak"/>
    <w:basedOn w:val="Domylnaczcionkaakapitu"/>
    <w:link w:val="Tekstkomentarza"/>
    <w:uiPriority w:val="99"/>
    <w:rsid w:val="005A634A"/>
    <w:rPr>
      <w:sz w:val="20"/>
      <w:szCs w:val="20"/>
    </w:rPr>
  </w:style>
  <w:style w:type="paragraph" w:styleId="Tematkomentarza">
    <w:name w:val="annotation subject"/>
    <w:basedOn w:val="Tekstkomentarza"/>
    <w:next w:val="Tekstkomentarza"/>
    <w:link w:val="TematkomentarzaZnak"/>
    <w:uiPriority w:val="99"/>
    <w:semiHidden/>
    <w:unhideWhenUsed/>
    <w:rsid w:val="005A634A"/>
    <w:rPr>
      <w:b/>
      <w:bCs/>
    </w:rPr>
  </w:style>
  <w:style w:type="character" w:customStyle="1" w:styleId="TematkomentarzaZnak">
    <w:name w:val="Temat komentarza Znak"/>
    <w:basedOn w:val="TekstkomentarzaZnak"/>
    <w:link w:val="Tematkomentarza"/>
    <w:uiPriority w:val="99"/>
    <w:semiHidden/>
    <w:rsid w:val="005A634A"/>
    <w:rPr>
      <w:b/>
      <w:bCs/>
      <w:sz w:val="20"/>
      <w:szCs w:val="20"/>
    </w:rPr>
  </w:style>
  <w:style w:type="paragraph" w:styleId="Tekstdymka">
    <w:name w:val="Balloon Text"/>
    <w:basedOn w:val="Normalny"/>
    <w:link w:val="TekstdymkaZnak"/>
    <w:uiPriority w:val="99"/>
    <w:semiHidden/>
    <w:unhideWhenUsed/>
    <w:rsid w:val="001B71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B71C5"/>
    <w:rPr>
      <w:rFonts w:ascii="Segoe UI" w:hAnsi="Segoe UI" w:cs="Segoe UI"/>
      <w:sz w:val="18"/>
      <w:szCs w:val="18"/>
    </w:rPr>
  </w:style>
  <w:style w:type="character" w:customStyle="1" w:styleId="Nagwek1Znak">
    <w:name w:val="Nagłówek 1 Znak"/>
    <w:basedOn w:val="Domylnaczcionkaakapitu"/>
    <w:link w:val="Nagwek1"/>
    <w:uiPriority w:val="1"/>
    <w:rsid w:val="00462C6B"/>
    <w:rPr>
      <w:rFonts w:ascii="Liberation Sans Narrow" w:eastAsia="Liberation Sans Narrow" w:hAnsi="Liberation Sans Narrow" w:cs="Liberation Sans Narrow"/>
      <w:b/>
      <w:bCs/>
      <w:kern w:val="0"/>
      <w:sz w:val="24"/>
      <w:szCs w:val="24"/>
      <w14:ligatures w14:val="none"/>
    </w:rPr>
  </w:style>
  <w:style w:type="table" w:customStyle="1" w:styleId="TableNormal1">
    <w:name w:val="Table Normal1"/>
    <w:uiPriority w:val="2"/>
    <w:semiHidden/>
    <w:unhideWhenUsed/>
    <w:qFormat/>
    <w:rsid w:val="00462C6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sid w:val="00462C6B"/>
    <w:pPr>
      <w:widowControl w:val="0"/>
      <w:autoSpaceDE w:val="0"/>
      <w:autoSpaceDN w:val="0"/>
      <w:spacing w:after="0" w:line="240" w:lineRule="auto"/>
      <w:ind w:left="399"/>
    </w:pPr>
    <w:rPr>
      <w:rFonts w:ascii="Liberation Sans Narrow" w:eastAsia="Liberation Sans Narrow" w:hAnsi="Liberation Sans Narrow" w:cs="Liberation Sans Narrow"/>
      <w:kern w:val="0"/>
      <w:sz w:val="24"/>
      <w:szCs w:val="24"/>
      <w14:ligatures w14:val="none"/>
    </w:rPr>
  </w:style>
  <w:style w:type="character" w:customStyle="1" w:styleId="TekstpodstawowyZnak">
    <w:name w:val="Tekst podstawowy Znak"/>
    <w:basedOn w:val="Domylnaczcionkaakapitu"/>
    <w:link w:val="Tekstpodstawowy"/>
    <w:uiPriority w:val="1"/>
    <w:rsid w:val="00462C6B"/>
    <w:rPr>
      <w:rFonts w:ascii="Liberation Sans Narrow" w:eastAsia="Liberation Sans Narrow" w:hAnsi="Liberation Sans Narrow" w:cs="Liberation Sans Narrow"/>
      <w:kern w:val="0"/>
      <w:sz w:val="24"/>
      <w:szCs w:val="24"/>
      <w14:ligatures w14:val="none"/>
    </w:rPr>
  </w:style>
  <w:style w:type="paragraph" w:customStyle="1" w:styleId="TableParagraph">
    <w:name w:val="Table Paragraph"/>
    <w:basedOn w:val="Normalny"/>
    <w:uiPriority w:val="1"/>
    <w:qFormat/>
    <w:rsid w:val="00462C6B"/>
    <w:pPr>
      <w:widowControl w:val="0"/>
      <w:autoSpaceDE w:val="0"/>
      <w:autoSpaceDN w:val="0"/>
      <w:spacing w:before="9" w:after="0" w:line="198" w:lineRule="exact"/>
      <w:ind w:left="249"/>
    </w:pPr>
    <w:rPr>
      <w:rFonts w:ascii="Times New Roman" w:eastAsia="Times New Roman" w:hAnsi="Times New Roman" w:cs="Times New Roman"/>
      <w:kern w:val="0"/>
      <w14:ligatures w14:val="none"/>
    </w:rPr>
  </w:style>
  <w:style w:type="table" w:styleId="Tabela-Siatka">
    <w:name w:val="Table Grid"/>
    <w:basedOn w:val="Standardowy"/>
    <w:uiPriority w:val="59"/>
    <w:rsid w:val="0003560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B61455"/>
    <w:pPr>
      <w:spacing w:after="0" w:line="240" w:lineRule="auto"/>
    </w:pPr>
  </w:style>
  <w:style w:type="paragraph" w:styleId="HTML-wstpniesformatowany">
    <w:name w:val="HTML Preformatted"/>
    <w:basedOn w:val="Normalny"/>
    <w:link w:val="HTML-wstpniesformatowanyZnak"/>
    <w:uiPriority w:val="99"/>
    <w:semiHidden/>
    <w:unhideWhenUsed/>
    <w:rsid w:val="00820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l-PL"/>
      <w14:ligatures w14:val="none"/>
    </w:rPr>
  </w:style>
  <w:style w:type="character" w:customStyle="1" w:styleId="HTML-wstpniesformatowanyZnak">
    <w:name w:val="HTML - wstępnie sformatowany Znak"/>
    <w:basedOn w:val="Domylnaczcionkaakapitu"/>
    <w:link w:val="HTML-wstpniesformatowany"/>
    <w:uiPriority w:val="99"/>
    <w:semiHidden/>
    <w:rsid w:val="00820008"/>
    <w:rPr>
      <w:rFonts w:ascii="Courier New" w:eastAsia="Times New Roman" w:hAnsi="Courier New" w:cs="Courier New"/>
      <w:kern w:val="0"/>
      <w:sz w:val="20"/>
      <w:szCs w:val="20"/>
      <w:lang w:eastAsia="pl-PL"/>
      <w14:ligatures w14:val="none"/>
    </w:rPr>
  </w:style>
  <w:style w:type="character" w:customStyle="1" w:styleId="y2iqfc">
    <w:name w:val="y2iqfc"/>
    <w:basedOn w:val="Domylnaczcionkaakapitu"/>
    <w:rsid w:val="00820008"/>
  </w:style>
  <w:style w:type="character" w:styleId="Hipercze">
    <w:name w:val="Hyperlink"/>
    <w:basedOn w:val="Domylnaczcionkaakapitu"/>
    <w:uiPriority w:val="99"/>
    <w:unhideWhenUsed/>
    <w:rsid w:val="00C03B7B"/>
    <w:rPr>
      <w:color w:val="0563C1" w:themeColor="hyperlink"/>
      <w:u w:val="single"/>
    </w:rPr>
  </w:style>
  <w:style w:type="character" w:styleId="Nierozpoznanawzmianka">
    <w:name w:val="Unresolved Mention"/>
    <w:basedOn w:val="Domylnaczcionkaakapitu"/>
    <w:uiPriority w:val="99"/>
    <w:semiHidden/>
    <w:unhideWhenUsed/>
    <w:rsid w:val="00C03B7B"/>
    <w:rPr>
      <w:color w:val="605E5C"/>
      <w:shd w:val="clear" w:color="auto" w:fill="E1DFDD"/>
    </w:rPr>
  </w:style>
  <w:style w:type="paragraph" w:styleId="Akapitzlist">
    <w:name w:val="List Paragraph"/>
    <w:basedOn w:val="Normalny"/>
    <w:uiPriority w:val="34"/>
    <w:qFormat/>
    <w:rsid w:val="00A61A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141501">
      <w:bodyDiv w:val="1"/>
      <w:marLeft w:val="0"/>
      <w:marRight w:val="0"/>
      <w:marTop w:val="0"/>
      <w:marBottom w:val="0"/>
      <w:divBdr>
        <w:top w:val="none" w:sz="0" w:space="0" w:color="auto"/>
        <w:left w:val="none" w:sz="0" w:space="0" w:color="auto"/>
        <w:bottom w:val="none" w:sz="0" w:space="0" w:color="auto"/>
        <w:right w:val="none" w:sz="0" w:space="0" w:color="auto"/>
      </w:divBdr>
    </w:div>
    <w:div w:id="715202651">
      <w:bodyDiv w:val="1"/>
      <w:marLeft w:val="0"/>
      <w:marRight w:val="0"/>
      <w:marTop w:val="0"/>
      <w:marBottom w:val="0"/>
      <w:divBdr>
        <w:top w:val="none" w:sz="0" w:space="0" w:color="auto"/>
        <w:left w:val="none" w:sz="0" w:space="0" w:color="auto"/>
        <w:bottom w:val="none" w:sz="0" w:space="0" w:color="auto"/>
        <w:right w:val="none" w:sz="0" w:space="0" w:color="auto"/>
      </w:divBdr>
    </w:div>
    <w:div w:id="1538081158">
      <w:bodyDiv w:val="1"/>
      <w:marLeft w:val="0"/>
      <w:marRight w:val="0"/>
      <w:marTop w:val="0"/>
      <w:marBottom w:val="0"/>
      <w:divBdr>
        <w:top w:val="none" w:sz="0" w:space="0" w:color="auto"/>
        <w:left w:val="none" w:sz="0" w:space="0" w:color="auto"/>
        <w:bottom w:val="none" w:sz="0" w:space="0" w:color="auto"/>
        <w:right w:val="none" w:sz="0" w:space="0" w:color="auto"/>
      </w:divBdr>
    </w:div>
    <w:div w:id="1634359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6829EF-D9B4-4591-A98B-436C89FFD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5</Pages>
  <Words>1324</Words>
  <Characters>7948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Woźniak Jacek</dc:creator>
  <cp:keywords/>
  <dc:description/>
  <cp:lastModifiedBy>Lesiak Gabriel</cp:lastModifiedBy>
  <cp:revision>67</cp:revision>
  <dcterms:created xsi:type="dcterms:W3CDTF">2023-08-11T08:37:00Z</dcterms:created>
  <dcterms:modified xsi:type="dcterms:W3CDTF">2025-12-17T12:04:00Z</dcterms:modified>
</cp:coreProperties>
</file>